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FE" w:rsidRDefault="003040FE">
      <w:pPr>
        <w:pBdr>
          <w:top w:val="nil"/>
          <w:left w:val="nil"/>
          <w:bottom w:val="nil"/>
          <w:right w:val="nil"/>
          <w:between w:val="nil"/>
        </w:pBdr>
        <w:spacing w:line="276" w:lineRule="auto"/>
      </w:pPr>
    </w:p>
    <w:p w:rsidR="003040FE" w:rsidRDefault="003040FE">
      <w:pPr>
        <w:pBdr>
          <w:top w:val="nil"/>
          <w:left w:val="nil"/>
          <w:bottom w:val="nil"/>
          <w:right w:val="nil"/>
          <w:between w:val="nil"/>
        </w:pBdr>
        <w:spacing w:line="276" w:lineRule="auto"/>
      </w:pPr>
    </w:p>
    <w:p w:rsidR="003040FE" w:rsidRDefault="00C233BD">
      <w:pPr>
        <w:jc w:val="center"/>
        <w:rPr>
          <w:b/>
          <w:sz w:val="96"/>
          <w:szCs w:val="96"/>
        </w:rPr>
      </w:pPr>
      <w:r>
        <w:rPr>
          <w:b/>
          <w:noProof/>
          <w:sz w:val="96"/>
          <w:szCs w:val="96"/>
        </w:rPr>
        <w:drawing>
          <wp:inline distT="114300" distB="114300" distL="114300" distR="114300">
            <wp:extent cx="1109663" cy="924719"/>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09663" cy="924719"/>
                    </a:xfrm>
                    <a:prstGeom prst="rect">
                      <a:avLst/>
                    </a:prstGeom>
                    <a:ln/>
                  </pic:spPr>
                </pic:pic>
              </a:graphicData>
            </a:graphic>
          </wp:inline>
        </w:drawing>
      </w:r>
    </w:p>
    <w:p w:rsidR="003040FE" w:rsidRDefault="00C233BD">
      <w:pPr>
        <w:jc w:val="center"/>
        <w:rPr>
          <w:b/>
          <w:sz w:val="92"/>
          <w:szCs w:val="92"/>
        </w:rPr>
      </w:pPr>
      <w:r>
        <w:rPr>
          <w:b/>
          <w:sz w:val="92"/>
          <w:szCs w:val="92"/>
        </w:rPr>
        <w:t>THE PROVIDENCE COLLEGE</w:t>
      </w:r>
    </w:p>
    <w:p w:rsidR="003040FE" w:rsidRDefault="003040FE">
      <w:pPr>
        <w:jc w:val="both"/>
        <w:rPr>
          <w:sz w:val="32"/>
          <w:szCs w:val="32"/>
        </w:rPr>
      </w:pPr>
    </w:p>
    <w:p w:rsidR="003040FE" w:rsidRDefault="003040FE">
      <w:pPr>
        <w:jc w:val="both"/>
        <w:rPr>
          <w:sz w:val="32"/>
          <w:szCs w:val="32"/>
        </w:rPr>
      </w:pPr>
    </w:p>
    <w:p w:rsidR="003040FE" w:rsidRDefault="00C233BD">
      <w:pPr>
        <w:jc w:val="center"/>
        <w:rPr>
          <w:sz w:val="32"/>
          <w:szCs w:val="32"/>
        </w:rPr>
      </w:pPr>
      <w:r>
        <w:rPr>
          <w:noProof/>
          <w:sz w:val="32"/>
          <w:szCs w:val="32"/>
        </w:rPr>
        <w:drawing>
          <wp:inline distT="0" distB="0" distL="0" distR="0">
            <wp:extent cx="3171825" cy="2102963"/>
            <wp:effectExtent l="0" t="0" r="0" b="0"/>
            <wp:docPr id="7" name="image3.png" descr="graduation-cap-gif-5.gif"/>
            <wp:cNvGraphicFramePr/>
            <a:graphic xmlns:a="http://schemas.openxmlformats.org/drawingml/2006/main">
              <a:graphicData uri="http://schemas.openxmlformats.org/drawingml/2006/picture">
                <pic:pic xmlns:pic="http://schemas.openxmlformats.org/drawingml/2006/picture">
                  <pic:nvPicPr>
                    <pic:cNvPr id="0" name="image3.png" descr="graduation-cap-gif-5.gif"/>
                    <pic:cNvPicPr preferRelativeResize="0"/>
                  </pic:nvPicPr>
                  <pic:blipFill>
                    <a:blip r:embed="rId9"/>
                    <a:srcRect l="5806" r="5806"/>
                    <a:stretch>
                      <a:fillRect/>
                    </a:stretch>
                  </pic:blipFill>
                  <pic:spPr>
                    <a:xfrm>
                      <a:off x="0" y="0"/>
                      <a:ext cx="3171825" cy="2102963"/>
                    </a:xfrm>
                    <a:prstGeom prst="rect">
                      <a:avLst/>
                    </a:prstGeom>
                    <a:ln/>
                  </pic:spPr>
                </pic:pic>
              </a:graphicData>
            </a:graphic>
          </wp:inline>
        </w:drawing>
      </w:r>
    </w:p>
    <w:p w:rsidR="003040FE" w:rsidRDefault="00C233BD">
      <w:pPr>
        <w:jc w:val="center"/>
        <w:rPr>
          <w:sz w:val="32"/>
          <w:szCs w:val="32"/>
        </w:rPr>
      </w:pPr>
      <w:r>
        <w:rPr>
          <w:b/>
          <w:sz w:val="72"/>
          <w:szCs w:val="72"/>
        </w:rPr>
        <w:t>CATALOG    # 4</w:t>
      </w:r>
    </w:p>
    <w:p w:rsidR="003040FE" w:rsidRDefault="00C233BD">
      <w:pPr>
        <w:jc w:val="center"/>
        <w:rPr>
          <w:b/>
          <w:sz w:val="32"/>
          <w:szCs w:val="32"/>
        </w:rPr>
      </w:pPr>
      <w:r>
        <w:rPr>
          <w:b/>
          <w:sz w:val="32"/>
          <w:szCs w:val="32"/>
        </w:rPr>
        <w:t>August</w:t>
      </w:r>
      <w:r>
        <w:rPr>
          <w:b/>
          <w:i/>
          <w:sz w:val="32"/>
          <w:szCs w:val="32"/>
        </w:rPr>
        <w:t xml:space="preserve"> </w:t>
      </w:r>
      <w:r>
        <w:rPr>
          <w:b/>
          <w:sz w:val="32"/>
          <w:szCs w:val="32"/>
        </w:rPr>
        <w:t xml:space="preserve">1, 2023 – August 1, 2024 </w:t>
      </w:r>
    </w:p>
    <w:p w:rsidR="003040FE" w:rsidRDefault="003040FE">
      <w:pPr>
        <w:jc w:val="center"/>
        <w:rPr>
          <w:b/>
          <w:sz w:val="32"/>
          <w:szCs w:val="32"/>
        </w:rPr>
      </w:pPr>
    </w:p>
    <w:p w:rsidR="003040FE" w:rsidRDefault="00C233BD">
      <w:pPr>
        <w:jc w:val="center"/>
        <w:rPr>
          <w:b/>
          <w:sz w:val="24"/>
        </w:rPr>
      </w:pPr>
      <w:r>
        <w:rPr>
          <w:b/>
          <w:sz w:val="24"/>
        </w:rPr>
        <w:t>9471 E. SLAUSON AVENUE  # 6</w:t>
      </w:r>
      <w:r>
        <w:rPr>
          <w:b/>
          <w:sz w:val="24"/>
        </w:rPr>
        <w:tab/>
      </w:r>
    </w:p>
    <w:p w:rsidR="003040FE" w:rsidRDefault="00C233BD">
      <w:pPr>
        <w:jc w:val="center"/>
        <w:rPr>
          <w:b/>
          <w:sz w:val="24"/>
        </w:rPr>
      </w:pPr>
      <w:r>
        <w:rPr>
          <w:b/>
          <w:sz w:val="24"/>
        </w:rPr>
        <w:t>PICO RIVERA, CALIFORNIA  90660</w:t>
      </w:r>
    </w:p>
    <w:p w:rsidR="003040FE" w:rsidRDefault="00C233BD">
      <w:pPr>
        <w:tabs>
          <w:tab w:val="left" w:pos="3468"/>
        </w:tabs>
        <w:jc w:val="center"/>
        <w:rPr>
          <w:b/>
          <w:sz w:val="28"/>
          <w:szCs w:val="28"/>
        </w:rPr>
      </w:pPr>
      <w:r>
        <w:rPr>
          <w:b/>
          <w:sz w:val="28"/>
          <w:szCs w:val="28"/>
        </w:rPr>
        <w:t xml:space="preserve">         Phone: (562) 949-0449 - Fax: (562) 949-9868      #4</w:t>
      </w:r>
    </w:p>
    <w:p w:rsidR="003040FE" w:rsidRDefault="00C233BD">
      <w:pPr>
        <w:tabs>
          <w:tab w:val="left" w:pos="3468"/>
        </w:tabs>
        <w:jc w:val="center"/>
        <w:rPr>
          <w:sz w:val="28"/>
          <w:szCs w:val="28"/>
        </w:rPr>
      </w:pPr>
      <w:r>
        <w:rPr>
          <w:sz w:val="28"/>
          <w:szCs w:val="28"/>
        </w:rPr>
        <w:t>www.theprovidencecollege.org</w:t>
      </w:r>
    </w:p>
    <w:p w:rsidR="003040FE" w:rsidRDefault="003040FE">
      <w:pPr>
        <w:jc w:val="center"/>
        <w:rPr>
          <w:sz w:val="28"/>
          <w:szCs w:val="28"/>
        </w:rPr>
      </w:pPr>
    </w:p>
    <w:p w:rsidR="003040FE" w:rsidRDefault="00C233BD">
      <w:pPr>
        <w:jc w:val="center"/>
        <w:rPr>
          <w:b/>
          <w:sz w:val="28"/>
          <w:szCs w:val="28"/>
        </w:rPr>
      </w:pPr>
      <w:r>
        <w:rPr>
          <w:b/>
          <w:sz w:val="28"/>
          <w:szCs w:val="28"/>
        </w:rPr>
        <w:t>Classes will be held at:</w:t>
      </w:r>
    </w:p>
    <w:p w:rsidR="003040FE" w:rsidRDefault="00C233BD">
      <w:pPr>
        <w:jc w:val="center"/>
        <w:rPr>
          <w:b/>
          <w:sz w:val="24"/>
        </w:rPr>
      </w:pPr>
      <w:bookmarkStart w:id="0" w:name="_heading=h.1t3h5sf" w:colFirst="0" w:colLast="0"/>
      <w:bookmarkEnd w:id="0"/>
      <w:r>
        <w:rPr>
          <w:b/>
          <w:sz w:val="24"/>
        </w:rPr>
        <w:t xml:space="preserve">      9471 E. SLAUSON AVENUE</w:t>
      </w:r>
      <w:r>
        <w:rPr>
          <w:b/>
          <w:sz w:val="24"/>
        </w:rPr>
        <w:tab/>
        <w:t xml:space="preserve">  # 5</w:t>
      </w:r>
    </w:p>
    <w:p w:rsidR="003040FE" w:rsidRDefault="00C233BD">
      <w:pPr>
        <w:jc w:val="center"/>
        <w:rPr>
          <w:b/>
          <w:sz w:val="24"/>
        </w:rPr>
      </w:pPr>
      <w:r>
        <w:rPr>
          <w:b/>
          <w:sz w:val="24"/>
        </w:rPr>
        <w:t xml:space="preserve">PICO RIVERA, CALIFORNIA 90660    </w:t>
      </w:r>
    </w:p>
    <w:p w:rsidR="003040FE" w:rsidRDefault="003040FE">
      <w:pPr>
        <w:jc w:val="center"/>
        <w:rPr>
          <w:b/>
          <w:sz w:val="24"/>
        </w:rPr>
      </w:pPr>
    </w:p>
    <w:p w:rsidR="003040FE" w:rsidRDefault="003040FE">
      <w:pPr>
        <w:jc w:val="center"/>
        <w:rPr>
          <w:b/>
          <w:sz w:val="24"/>
        </w:rPr>
      </w:pPr>
    </w:p>
    <w:p w:rsidR="003040FE" w:rsidRDefault="003040FE">
      <w:pPr>
        <w:jc w:val="center"/>
        <w:rPr>
          <w:b/>
          <w:sz w:val="24"/>
        </w:rPr>
      </w:pPr>
    </w:p>
    <w:p w:rsidR="003040FE" w:rsidRDefault="003040FE">
      <w:pPr>
        <w:jc w:val="center"/>
        <w:rPr>
          <w:b/>
          <w:sz w:val="24"/>
        </w:rPr>
      </w:pPr>
    </w:p>
    <w:p w:rsidR="003040FE" w:rsidRDefault="003040FE">
      <w:pPr>
        <w:jc w:val="center"/>
        <w:rPr>
          <w:sz w:val="22"/>
          <w:szCs w:val="22"/>
        </w:rPr>
      </w:pPr>
    </w:p>
    <w:p w:rsidR="003040FE" w:rsidRDefault="003040FE">
      <w:pPr>
        <w:tabs>
          <w:tab w:val="right" w:pos="9180"/>
        </w:tabs>
        <w:rPr>
          <w:b/>
          <w:sz w:val="22"/>
          <w:szCs w:val="22"/>
        </w:rPr>
      </w:pPr>
    </w:p>
    <w:p w:rsidR="003040FE" w:rsidRDefault="00C233BD">
      <w:pPr>
        <w:tabs>
          <w:tab w:val="right" w:pos="9180"/>
        </w:tabs>
        <w:rPr>
          <w:b/>
          <w:sz w:val="24"/>
        </w:rPr>
      </w:pPr>
      <w:r>
        <w:rPr>
          <w:b/>
          <w:sz w:val="24"/>
        </w:rPr>
        <w:t>TABLE OF CONTENTS</w:t>
      </w:r>
    </w:p>
    <w:p w:rsidR="003040FE" w:rsidRDefault="00C233BD">
      <w:pPr>
        <w:tabs>
          <w:tab w:val="right" w:pos="9180"/>
        </w:tabs>
        <w:rPr>
          <w:b/>
          <w:sz w:val="24"/>
        </w:rPr>
      </w:pPr>
      <w:r>
        <w:rPr>
          <w:rFonts w:ascii="Bookman Old Style" w:eastAsia="Bookman Old Style" w:hAnsi="Bookman Old Style" w:cs="Bookman Old Style"/>
          <w:sz w:val="24"/>
        </w:rPr>
        <w:tab/>
      </w:r>
      <w:r>
        <w:rPr>
          <w:b/>
          <w:sz w:val="24"/>
        </w:rPr>
        <w:t>Page(s)</w:t>
      </w:r>
    </w:p>
    <w:p w:rsidR="003040FE" w:rsidRDefault="003040FE">
      <w:pPr>
        <w:rPr>
          <w:sz w:val="22"/>
          <w:szCs w:val="22"/>
        </w:rPr>
      </w:pPr>
    </w:p>
    <w:p w:rsidR="003040FE" w:rsidRDefault="003040FE">
      <w:pPr>
        <w:jc w:val="center"/>
        <w:rPr>
          <w:sz w:val="22"/>
          <w:szCs w:val="22"/>
        </w:rPr>
      </w:pPr>
    </w:p>
    <w:p w:rsidR="003040FE" w:rsidRDefault="00C233BD">
      <w:pPr>
        <w:rPr>
          <w:sz w:val="22"/>
          <w:szCs w:val="22"/>
        </w:rPr>
      </w:pPr>
      <w:r>
        <w:rPr>
          <w:sz w:val="22"/>
          <w:szCs w:val="22"/>
        </w:rPr>
        <w:t>General Information………………………………………………………………………………………. 2-3</w:t>
      </w:r>
    </w:p>
    <w:p w:rsidR="003040FE" w:rsidRDefault="00C233BD">
      <w:pPr>
        <w:tabs>
          <w:tab w:val="left" w:pos="720"/>
          <w:tab w:val="right" w:pos="9180"/>
        </w:tabs>
        <w:rPr>
          <w:sz w:val="22"/>
          <w:szCs w:val="22"/>
        </w:rPr>
      </w:pPr>
      <w:r>
        <w:rPr>
          <w:sz w:val="22"/>
          <w:szCs w:val="22"/>
        </w:rPr>
        <w:t>Approvals…………………………………………………………………………………………………  3</w:t>
      </w:r>
    </w:p>
    <w:p w:rsidR="003040FE" w:rsidRDefault="00C233BD">
      <w:pPr>
        <w:tabs>
          <w:tab w:val="left" w:pos="720"/>
          <w:tab w:val="right" w:pos="9180"/>
        </w:tabs>
        <w:rPr>
          <w:sz w:val="22"/>
          <w:szCs w:val="22"/>
        </w:rPr>
      </w:pPr>
      <w:r>
        <w:rPr>
          <w:sz w:val="22"/>
          <w:szCs w:val="22"/>
        </w:rPr>
        <w:t>Catalog Updates/Instructional Facilities……………………...……………………………………………4</w:t>
      </w:r>
    </w:p>
    <w:p w:rsidR="003040FE" w:rsidRDefault="00C233BD">
      <w:pPr>
        <w:tabs>
          <w:tab w:val="left" w:pos="720"/>
          <w:tab w:val="right" w:pos="9180"/>
        </w:tabs>
        <w:rPr>
          <w:sz w:val="22"/>
          <w:szCs w:val="22"/>
        </w:rPr>
      </w:pPr>
      <w:r>
        <w:rPr>
          <w:sz w:val="22"/>
          <w:szCs w:val="22"/>
        </w:rPr>
        <w:t>Faculty…………………………………………………………………………………………………..     4-5</w:t>
      </w:r>
    </w:p>
    <w:p w:rsidR="003040FE" w:rsidRDefault="00C233BD">
      <w:pPr>
        <w:tabs>
          <w:tab w:val="left" w:pos="720"/>
          <w:tab w:val="right" w:pos="9180"/>
        </w:tabs>
        <w:rPr>
          <w:sz w:val="22"/>
          <w:szCs w:val="22"/>
        </w:rPr>
      </w:pPr>
      <w:r>
        <w:rPr>
          <w:sz w:val="22"/>
          <w:szCs w:val="22"/>
        </w:rPr>
        <w:t>Institution Mission Purpose and Objectives………………………………………………………………  5</w:t>
      </w:r>
    </w:p>
    <w:p w:rsidR="003040FE" w:rsidRDefault="00C233BD">
      <w:pPr>
        <w:tabs>
          <w:tab w:val="left" w:pos="720"/>
          <w:tab w:val="right" w:pos="9180"/>
        </w:tabs>
        <w:rPr>
          <w:sz w:val="22"/>
          <w:szCs w:val="22"/>
        </w:rPr>
      </w:pPr>
      <w:r>
        <w:rPr>
          <w:sz w:val="22"/>
          <w:szCs w:val="22"/>
        </w:rPr>
        <w:t>Policies and Information/History/Goals and Objectives……………………</w:t>
      </w:r>
      <w:r>
        <w:rPr>
          <w:sz w:val="22"/>
          <w:szCs w:val="22"/>
        </w:rPr>
        <w:t>……………………………   5-6</w:t>
      </w:r>
    </w:p>
    <w:p w:rsidR="003040FE" w:rsidRDefault="00C233BD">
      <w:pPr>
        <w:tabs>
          <w:tab w:val="left" w:pos="720"/>
          <w:tab w:val="right" w:pos="9180"/>
        </w:tabs>
        <w:rPr>
          <w:sz w:val="22"/>
          <w:szCs w:val="22"/>
        </w:rPr>
      </w:pPr>
      <w:r>
        <w:rPr>
          <w:sz w:val="22"/>
          <w:szCs w:val="22"/>
        </w:rPr>
        <w:t>Academic Year Definition………………………………………………………………………………… 6</w:t>
      </w:r>
    </w:p>
    <w:p w:rsidR="003040FE" w:rsidRDefault="00C233BD">
      <w:pPr>
        <w:tabs>
          <w:tab w:val="left" w:pos="720"/>
          <w:tab w:val="right" w:pos="9180"/>
        </w:tabs>
        <w:rPr>
          <w:sz w:val="22"/>
          <w:szCs w:val="22"/>
        </w:rPr>
      </w:pPr>
      <w:r>
        <w:rPr>
          <w:sz w:val="22"/>
          <w:szCs w:val="22"/>
        </w:rPr>
        <w:t>Institutional Policies and Information…………………………………………………………………….. 7</w:t>
      </w:r>
    </w:p>
    <w:p w:rsidR="003040FE" w:rsidRDefault="00C233BD">
      <w:pPr>
        <w:tabs>
          <w:tab w:val="left" w:pos="720"/>
          <w:tab w:val="right" w:pos="9180"/>
        </w:tabs>
        <w:rPr>
          <w:sz w:val="22"/>
          <w:szCs w:val="22"/>
        </w:rPr>
      </w:pPr>
      <w:r>
        <w:rPr>
          <w:sz w:val="22"/>
          <w:szCs w:val="22"/>
        </w:rPr>
        <w:t>Credit for Prior Education/Credit Evaluation Policy……………………………………………………    5-8</w:t>
      </w:r>
    </w:p>
    <w:p w:rsidR="003040FE" w:rsidRDefault="00C233BD">
      <w:pPr>
        <w:tabs>
          <w:tab w:val="left" w:pos="720"/>
          <w:tab w:val="right" w:pos="9180"/>
        </w:tabs>
        <w:rPr>
          <w:sz w:val="22"/>
          <w:szCs w:val="22"/>
        </w:rPr>
      </w:pPr>
      <w:r>
        <w:rPr>
          <w:sz w:val="22"/>
          <w:szCs w:val="22"/>
        </w:rPr>
        <w:t xml:space="preserve">Admissions Procedure/Admissions </w:t>
      </w:r>
      <w:r>
        <w:rPr>
          <w:sz w:val="22"/>
          <w:szCs w:val="22"/>
        </w:rPr>
        <w:t>Policy/Ability to Benefit/Withdraw/Dropout Policy and Procedure/Reenrollment…………………………………………………………………………………   7-9</w:t>
      </w:r>
    </w:p>
    <w:p w:rsidR="003040FE" w:rsidRDefault="00C233BD">
      <w:pPr>
        <w:tabs>
          <w:tab w:val="left" w:pos="720"/>
          <w:tab w:val="right" w:pos="9180"/>
        </w:tabs>
        <w:rPr>
          <w:sz w:val="22"/>
          <w:szCs w:val="22"/>
        </w:rPr>
      </w:pPr>
      <w:r>
        <w:rPr>
          <w:sz w:val="22"/>
          <w:szCs w:val="22"/>
        </w:rPr>
        <w:t>Holiday Calendar………………………………………………………………………………………… 10</w:t>
      </w:r>
    </w:p>
    <w:p w:rsidR="003040FE" w:rsidRDefault="00C233BD">
      <w:pPr>
        <w:tabs>
          <w:tab w:val="left" w:pos="720"/>
          <w:tab w:val="right" w:pos="9180"/>
        </w:tabs>
        <w:rPr>
          <w:sz w:val="22"/>
          <w:szCs w:val="22"/>
        </w:rPr>
      </w:pPr>
      <w:r>
        <w:rPr>
          <w:sz w:val="22"/>
          <w:szCs w:val="22"/>
        </w:rPr>
        <w:t>Placement Services/Library/Disclosure and Retention of Education Records…………………………..  11</w:t>
      </w:r>
    </w:p>
    <w:p w:rsidR="003040FE" w:rsidRDefault="00C233BD">
      <w:pPr>
        <w:tabs>
          <w:tab w:val="left" w:pos="720"/>
          <w:tab w:val="right" w:pos="9180"/>
        </w:tabs>
        <w:rPr>
          <w:sz w:val="22"/>
          <w:szCs w:val="22"/>
        </w:rPr>
      </w:pPr>
      <w:r>
        <w:rPr>
          <w:sz w:val="22"/>
          <w:szCs w:val="22"/>
        </w:rPr>
        <w:t>Attendance Policy/Make-up Time/ Leave of Absence…………………………………………………..  11-12</w:t>
      </w:r>
    </w:p>
    <w:p w:rsidR="003040FE" w:rsidRDefault="00C233BD">
      <w:pPr>
        <w:tabs>
          <w:tab w:val="left" w:pos="720"/>
          <w:tab w:val="right" w:pos="9180"/>
        </w:tabs>
        <w:rPr>
          <w:sz w:val="22"/>
          <w:szCs w:val="22"/>
        </w:rPr>
      </w:pPr>
      <w:r>
        <w:rPr>
          <w:sz w:val="22"/>
          <w:szCs w:val="22"/>
        </w:rPr>
        <w:t>Suspension and Dismissal/Satisfactory Academic Progress Policy……………………………………..  12</w:t>
      </w:r>
    </w:p>
    <w:p w:rsidR="003040FE" w:rsidRDefault="00C233BD">
      <w:pPr>
        <w:tabs>
          <w:tab w:val="left" w:pos="720"/>
          <w:tab w:val="right" w:pos="9180"/>
        </w:tabs>
        <w:rPr>
          <w:sz w:val="22"/>
          <w:szCs w:val="22"/>
        </w:rPr>
      </w:pPr>
      <w:r>
        <w:rPr>
          <w:sz w:val="22"/>
          <w:szCs w:val="22"/>
        </w:rPr>
        <w:t>Academic Probation Policy/Student Appeal Procedures………………………………………………… 13</w:t>
      </w:r>
    </w:p>
    <w:p w:rsidR="003040FE" w:rsidRDefault="00C233BD">
      <w:pPr>
        <w:tabs>
          <w:tab w:val="left" w:pos="720"/>
          <w:tab w:val="right" w:pos="9180"/>
        </w:tabs>
        <w:rPr>
          <w:sz w:val="22"/>
          <w:szCs w:val="22"/>
        </w:rPr>
      </w:pPr>
      <w:r>
        <w:rPr>
          <w:sz w:val="22"/>
          <w:szCs w:val="22"/>
        </w:rPr>
        <w:t>Reinstatement/Graduat</w:t>
      </w:r>
      <w:r>
        <w:rPr>
          <w:sz w:val="22"/>
          <w:szCs w:val="22"/>
        </w:rPr>
        <w:t xml:space="preserve">ion Requirements/Student Records/Changing Program/Dress Policy…………..  14 </w:t>
      </w:r>
    </w:p>
    <w:p w:rsidR="003040FE" w:rsidRDefault="00C233BD">
      <w:pPr>
        <w:tabs>
          <w:tab w:val="left" w:pos="720"/>
          <w:tab w:val="right" w:pos="9180"/>
        </w:tabs>
        <w:rPr>
          <w:sz w:val="22"/>
          <w:szCs w:val="22"/>
        </w:rPr>
      </w:pPr>
      <w:r>
        <w:rPr>
          <w:sz w:val="22"/>
          <w:szCs w:val="22"/>
        </w:rPr>
        <w:t xml:space="preserve">Eating in Classroom/Student Conduct/Grounds for Disciplinary Actions………………………………  15 </w:t>
      </w:r>
    </w:p>
    <w:p w:rsidR="003040FE" w:rsidRDefault="00C233BD">
      <w:pPr>
        <w:tabs>
          <w:tab w:val="left" w:pos="720"/>
          <w:tab w:val="right" w:pos="9180"/>
        </w:tabs>
        <w:rPr>
          <w:sz w:val="22"/>
          <w:szCs w:val="22"/>
        </w:rPr>
      </w:pPr>
      <w:r>
        <w:rPr>
          <w:sz w:val="22"/>
          <w:szCs w:val="22"/>
        </w:rPr>
        <w:t xml:space="preserve">Student Grievance Procedures/Policy on Student Rights……………………………………………. …  15-16   </w:t>
      </w:r>
    </w:p>
    <w:p w:rsidR="003040FE" w:rsidRDefault="00C233BD">
      <w:pPr>
        <w:tabs>
          <w:tab w:val="left" w:pos="720"/>
          <w:tab w:val="right" w:pos="9180"/>
        </w:tabs>
        <w:rPr>
          <w:sz w:val="22"/>
          <w:szCs w:val="22"/>
        </w:rPr>
      </w:pPr>
      <w:r>
        <w:rPr>
          <w:sz w:val="22"/>
          <w:szCs w:val="22"/>
        </w:rPr>
        <w:t>Cancellation</w:t>
      </w:r>
      <w:r>
        <w:rPr>
          <w:sz w:val="22"/>
          <w:szCs w:val="22"/>
        </w:rPr>
        <w:t xml:space="preserve"> and Refund………………………………………………………………………………..   16-17 </w:t>
      </w:r>
    </w:p>
    <w:p w:rsidR="003040FE" w:rsidRDefault="00C233BD">
      <w:pPr>
        <w:tabs>
          <w:tab w:val="left" w:pos="720"/>
          <w:tab w:val="right" w:pos="9180"/>
        </w:tabs>
        <w:rPr>
          <w:sz w:val="22"/>
          <w:szCs w:val="22"/>
        </w:rPr>
      </w:pPr>
      <w:r>
        <w:rPr>
          <w:sz w:val="22"/>
          <w:szCs w:val="22"/>
        </w:rPr>
        <w:t>General Terms…………………………………………………………………………………………….18-19</w:t>
      </w:r>
    </w:p>
    <w:p w:rsidR="003040FE" w:rsidRDefault="00C233BD">
      <w:pPr>
        <w:tabs>
          <w:tab w:val="left" w:pos="720"/>
          <w:tab w:val="right" w:pos="9180"/>
        </w:tabs>
        <w:rPr>
          <w:sz w:val="22"/>
          <w:szCs w:val="22"/>
        </w:rPr>
      </w:pPr>
      <w:r>
        <w:rPr>
          <w:sz w:val="22"/>
          <w:szCs w:val="22"/>
        </w:rPr>
        <w:t>Computerized Medical Billing I…………………………………………………………………………. 21-22</w:t>
      </w:r>
    </w:p>
    <w:p w:rsidR="003040FE" w:rsidRDefault="00C233BD">
      <w:pPr>
        <w:tabs>
          <w:tab w:val="left" w:pos="720"/>
          <w:tab w:val="right" w:pos="9180"/>
        </w:tabs>
        <w:rPr>
          <w:sz w:val="22"/>
          <w:szCs w:val="22"/>
        </w:rPr>
      </w:pPr>
      <w:r>
        <w:rPr>
          <w:sz w:val="22"/>
          <w:szCs w:val="22"/>
        </w:rPr>
        <w:t>Computerized Medical Billing II………………………………………………………………………….23-25</w:t>
      </w:r>
    </w:p>
    <w:p w:rsidR="003040FE" w:rsidRDefault="00C233BD">
      <w:pPr>
        <w:tabs>
          <w:tab w:val="left" w:pos="720"/>
          <w:tab w:val="right" w:pos="9180"/>
        </w:tabs>
        <w:rPr>
          <w:sz w:val="22"/>
          <w:szCs w:val="22"/>
        </w:rPr>
      </w:pPr>
      <w:r>
        <w:rPr>
          <w:sz w:val="22"/>
          <w:szCs w:val="22"/>
        </w:rPr>
        <w:t>Microcomputer Office Specialist………………………………………………………………………….26-27</w:t>
      </w:r>
    </w:p>
    <w:p w:rsidR="003040FE" w:rsidRDefault="00C233BD">
      <w:pPr>
        <w:tabs>
          <w:tab w:val="left" w:pos="720"/>
          <w:tab w:val="right" w:pos="9180"/>
        </w:tabs>
        <w:rPr>
          <w:sz w:val="22"/>
          <w:szCs w:val="22"/>
        </w:rPr>
      </w:pPr>
      <w:r>
        <w:rPr>
          <w:sz w:val="22"/>
          <w:szCs w:val="22"/>
        </w:rPr>
        <w:t>Schedule of Tuition and Fees…………………………………………………………………………….. 28</w:t>
      </w:r>
    </w:p>
    <w:p w:rsidR="003040FE" w:rsidRDefault="00C233BD">
      <w:pPr>
        <w:tabs>
          <w:tab w:val="left" w:pos="720"/>
          <w:tab w:val="right" w:pos="9180"/>
        </w:tabs>
        <w:rPr>
          <w:sz w:val="22"/>
          <w:szCs w:val="22"/>
        </w:rPr>
      </w:pPr>
      <w:r>
        <w:rPr>
          <w:sz w:val="22"/>
          <w:szCs w:val="22"/>
        </w:rPr>
        <w:t>Student Tuition Recovery Fund Disclosures………………………………………………………………29-30</w:t>
      </w:r>
    </w:p>
    <w:p w:rsidR="003040FE" w:rsidRDefault="00C233BD">
      <w:pPr>
        <w:tabs>
          <w:tab w:val="left" w:pos="720"/>
          <w:tab w:val="right" w:pos="9180"/>
        </w:tabs>
        <w:rPr>
          <w:sz w:val="22"/>
          <w:szCs w:val="22"/>
        </w:rPr>
      </w:pPr>
      <w:r>
        <w:rPr>
          <w:sz w:val="22"/>
          <w:szCs w:val="22"/>
        </w:rPr>
        <w:t>Campus Emergency Plan/ SS#/ Tax Payer ID Claim…………………………</w:t>
      </w:r>
      <w:r>
        <w:rPr>
          <w:sz w:val="22"/>
          <w:szCs w:val="22"/>
        </w:rPr>
        <w:t>………….………………  31-32</w:t>
      </w:r>
    </w:p>
    <w:p w:rsidR="003040FE" w:rsidRDefault="00C233BD">
      <w:pPr>
        <w:tabs>
          <w:tab w:val="left" w:pos="720"/>
          <w:tab w:val="right" w:pos="9180"/>
        </w:tabs>
        <w:rPr>
          <w:sz w:val="22"/>
          <w:szCs w:val="22"/>
        </w:rPr>
      </w:pPr>
      <w:r>
        <w:rPr>
          <w:sz w:val="22"/>
          <w:szCs w:val="22"/>
        </w:rPr>
        <w:t>Medical Emergency………………………………………………………………………………………. 31</w:t>
      </w:r>
    </w:p>
    <w:p w:rsidR="003040FE" w:rsidRDefault="00C233BD">
      <w:pPr>
        <w:tabs>
          <w:tab w:val="left" w:pos="720"/>
          <w:tab w:val="right" w:pos="9180"/>
        </w:tabs>
        <w:rPr>
          <w:sz w:val="22"/>
          <w:szCs w:val="22"/>
        </w:rPr>
      </w:pPr>
      <w:r>
        <w:rPr>
          <w:sz w:val="22"/>
          <w:szCs w:val="22"/>
        </w:rPr>
        <w:t>Notice of Cancellation………………………………………………………………………………..….   33</w:t>
      </w:r>
    </w:p>
    <w:p w:rsidR="003040FE" w:rsidRDefault="00C233BD">
      <w:pPr>
        <w:tabs>
          <w:tab w:val="left" w:pos="720"/>
          <w:tab w:val="right" w:pos="9180"/>
        </w:tabs>
        <w:rPr>
          <w:sz w:val="22"/>
          <w:szCs w:val="22"/>
        </w:rPr>
      </w:pPr>
      <w:r>
        <w:rPr>
          <w:sz w:val="22"/>
          <w:szCs w:val="22"/>
        </w:rPr>
        <w:t>Catalog Acknowledgement…………………………………………………………………………..…..  34</w:t>
      </w:r>
    </w:p>
    <w:p w:rsidR="003040FE" w:rsidRDefault="003040FE">
      <w:pPr>
        <w:tabs>
          <w:tab w:val="left" w:pos="720"/>
          <w:tab w:val="right" w:pos="9180"/>
        </w:tabs>
        <w:jc w:val="center"/>
        <w:rPr>
          <w:sz w:val="22"/>
          <w:szCs w:val="22"/>
        </w:rPr>
      </w:pPr>
    </w:p>
    <w:p w:rsidR="003040FE" w:rsidRDefault="003040FE">
      <w:pPr>
        <w:pStyle w:val="Heading5"/>
        <w:jc w:val="left"/>
        <w:rPr>
          <w:sz w:val="24"/>
          <w:szCs w:val="24"/>
        </w:rPr>
      </w:pPr>
    </w:p>
    <w:p w:rsidR="003040FE" w:rsidRDefault="003040FE"/>
    <w:p w:rsidR="003040FE" w:rsidRDefault="003040FE"/>
    <w:p w:rsidR="003040FE" w:rsidRDefault="003040FE"/>
    <w:p w:rsidR="003040FE" w:rsidRDefault="003040FE">
      <w:pPr>
        <w:pStyle w:val="Heading5"/>
        <w:jc w:val="left"/>
        <w:rPr>
          <w:sz w:val="24"/>
          <w:szCs w:val="24"/>
        </w:rPr>
      </w:pPr>
    </w:p>
    <w:p w:rsidR="003040FE" w:rsidRDefault="003040FE"/>
    <w:p w:rsidR="003040FE" w:rsidRDefault="003040FE"/>
    <w:p w:rsidR="003040FE" w:rsidRDefault="003040FE"/>
    <w:p w:rsidR="003040FE" w:rsidRDefault="003040FE">
      <w:pPr>
        <w:pStyle w:val="Heading5"/>
        <w:jc w:val="left"/>
        <w:rPr>
          <w:sz w:val="24"/>
          <w:szCs w:val="24"/>
        </w:rPr>
      </w:pPr>
    </w:p>
    <w:p w:rsidR="003040FE" w:rsidRDefault="003040FE">
      <w:pPr>
        <w:pStyle w:val="Heading5"/>
        <w:jc w:val="left"/>
        <w:rPr>
          <w:sz w:val="24"/>
          <w:szCs w:val="24"/>
        </w:rPr>
      </w:pPr>
    </w:p>
    <w:p w:rsidR="003040FE" w:rsidRDefault="003040FE"/>
    <w:p w:rsidR="003040FE" w:rsidRDefault="003040FE">
      <w:pPr>
        <w:pStyle w:val="Heading5"/>
        <w:jc w:val="left"/>
        <w:rPr>
          <w:sz w:val="24"/>
          <w:szCs w:val="24"/>
        </w:rPr>
      </w:pPr>
    </w:p>
    <w:p w:rsidR="003040FE" w:rsidRDefault="00C233BD">
      <w:pPr>
        <w:pStyle w:val="Heading5"/>
        <w:jc w:val="left"/>
        <w:rPr>
          <w:sz w:val="22"/>
          <w:szCs w:val="22"/>
        </w:rPr>
      </w:pPr>
      <w:r>
        <w:rPr>
          <w:sz w:val="22"/>
          <w:szCs w:val="22"/>
        </w:rPr>
        <w:t>GENERAL INFORMATION</w:t>
      </w:r>
    </w:p>
    <w:p w:rsidR="003040FE" w:rsidRDefault="00C233BD">
      <w:pPr>
        <w:pStyle w:val="Heading1"/>
        <w:spacing w:before="240" w:after="240"/>
        <w:jc w:val="both"/>
        <w:rPr>
          <w:sz w:val="22"/>
          <w:szCs w:val="22"/>
        </w:rPr>
      </w:pPr>
      <w:r>
        <w:rPr>
          <w:sz w:val="22"/>
          <w:szCs w:val="22"/>
        </w:rPr>
        <w:t>Approval Disclosure Statem</w:t>
      </w:r>
      <w:r>
        <w:rPr>
          <w:sz w:val="22"/>
          <w:szCs w:val="22"/>
        </w:rPr>
        <w:t xml:space="preserve">ent  </w:t>
      </w:r>
      <w:r>
        <w:rPr>
          <w:sz w:val="22"/>
          <w:szCs w:val="22"/>
          <w:u w:val="none"/>
        </w:rPr>
        <w:t xml:space="preserve">                                                                                </w:t>
      </w:r>
      <w:r>
        <w:rPr>
          <w:sz w:val="22"/>
          <w:szCs w:val="22"/>
        </w:rPr>
        <w:t xml:space="preserve">  # 7 </w:t>
      </w:r>
    </w:p>
    <w:p w:rsidR="003040FE" w:rsidRDefault="00C233BD">
      <w:pPr>
        <w:keepNext/>
        <w:widowControl/>
        <w:spacing w:before="240" w:after="240"/>
        <w:jc w:val="both"/>
        <w:rPr>
          <w:b/>
          <w:sz w:val="22"/>
          <w:szCs w:val="22"/>
        </w:rPr>
      </w:pPr>
      <w:bookmarkStart w:id="1" w:name="_heading=h.30j0zll" w:colFirst="0" w:colLast="0"/>
      <w:bookmarkEnd w:id="1"/>
      <w:r>
        <w:rPr>
          <w:b/>
          <w:sz w:val="22"/>
          <w:szCs w:val="22"/>
        </w:rPr>
        <w:t>The Providence College is a private Institution, that is approved to operate by the bureau, and that approval to operate means compliance with state standards as se</w:t>
      </w:r>
      <w:r>
        <w:rPr>
          <w:b/>
          <w:sz w:val="22"/>
          <w:szCs w:val="22"/>
        </w:rPr>
        <w:t xml:space="preserve">t forth in the CEC and 5, CCR. An institution may not imply that the Bureau endorses programs, or that Bureau approval means the institution exceeds minimum state standards. </w:t>
      </w:r>
    </w:p>
    <w:p w:rsidR="003040FE" w:rsidRDefault="00C233BD">
      <w:pPr>
        <w:keepNext/>
        <w:widowControl/>
        <w:tabs>
          <w:tab w:val="left" w:pos="3020"/>
        </w:tabs>
        <w:rPr>
          <w:b/>
          <w:i/>
          <w:sz w:val="22"/>
          <w:szCs w:val="22"/>
        </w:rPr>
      </w:pPr>
      <w:bookmarkStart w:id="2" w:name="_heading=h.1fob9te" w:colFirst="0" w:colLast="0"/>
      <w:bookmarkEnd w:id="2"/>
      <w:r>
        <w:rPr>
          <w:b/>
          <w:i/>
          <w:sz w:val="22"/>
          <w:szCs w:val="22"/>
        </w:rPr>
        <w:t>**Approval to operate indicates that the institution meets minimum state standards as set forth in the California Private Postsecondary Education Act of 2009 and Division 7.5 of the Title 5 of the California Code of Regulations</w:t>
      </w:r>
    </w:p>
    <w:p w:rsidR="003040FE" w:rsidRDefault="00C233BD">
      <w:pPr>
        <w:keepNext/>
        <w:widowControl/>
        <w:spacing w:before="240" w:after="240"/>
        <w:jc w:val="both"/>
        <w:rPr>
          <w:b/>
          <w:sz w:val="22"/>
          <w:szCs w:val="22"/>
        </w:rPr>
      </w:pPr>
      <w:r>
        <w:rPr>
          <w:b/>
          <w:sz w:val="22"/>
          <w:szCs w:val="22"/>
        </w:rPr>
        <w:t>Our renewal to operate was r</w:t>
      </w:r>
      <w:r>
        <w:rPr>
          <w:b/>
          <w:sz w:val="22"/>
          <w:szCs w:val="22"/>
        </w:rPr>
        <w:t>eviewed by the Bureau for Private Postsecondary Education and extended with  a current approval to 2023</w:t>
      </w:r>
    </w:p>
    <w:tbl>
      <w:tblPr>
        <w:tblStyle w:val="ab"/>
        <w:tblW w:w="9612"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86"/>
        <w:gridCol w:w="1598"/>
        <w:gridCol w:w="1928"/>
      </w:tblGrid>
      <w:tr w:rsidR="003040FE">
        <w:trPr>
          <w:cantSplit/>
          <w:trHeight w:val="560"/>
          <w:tblHeader/>
        </w:trPr>
        <w:tc>
          <w:tcPr>
            <w:tcW w:w="9612" w:type="dxa"/>
            <w:gridSpan w:val="3"/>
            <w:shd w:val="clear" w:color="auto" w:fill="E0E0E0"/>
            <w:vAlign w:val="center"/>
          </w:tcPr>
          <w:p w:rsidR="003040FE" w:rsidRDefault="003040FE">
            <w:pPr>
              <w:rPr>
                <w:rFonts w:ascii="Times New Roman" w:eastAsia="Times New Roman" w:hAnsi="Times New Roman" w:cs="Times New Roman"/>
              </w:rPr>
            </w:pPr>
          </w:p>
          <w:p w:rsidR="003040FE" w:rsidRDefault="00C233BD">
            <w:pPr>
              <w:rPr>
                <w:rFonts w:ascii="Times New Roman" w:eastAsia="Times New Roman" w:hAnsi="Times New Roman" w:cs="Times New Roman"/>
              </w:rPr>
            </w:pPr>
            <w:r>
              <w:rPr>
                <w:rFonts w:ascii="Times New Roman" w:eastAsia="Times New Roman" w:hAnsi="Times New Roman" w:cs="Times New Roman"/>
              </w:rPr>
              <w:t>"As a prospective student, you are encouraged to review this catalog prior to signing an enrollment agreement.  You are also encouraged to review the S</w:t>
            </w:r>
            <w:r>
              <w:rPr>
                <w:rFonts w:ascii="Times New Roman" w:eastAsia="Times New Roman" w:hAnsi="Times New Roman" w:cs="Times New Roman"/>
              </w:rPr>
              <w:t>chool Performance Fact Sheet, which must be provided to you prior to signing an enrollment agreement".</w:t>
            </w:r>
          </w:p>
          <w:p w:rsidR="003040FE" w:rsidRDefault="003040FE">
            <w:pPr>
              <w:rPr>
                <w:rFonts w:ascii="Times New Roman" w:eastAsia="Times New Roman" w:hAnsi="Times New Roman" w:cs="Times New Roman"/>
              </w:rPr>
            </w:pPr>
          </w:p>
          <w:p w:rsidR="003040FE" w:rsidRDefault="003040FE">
            <w:pPr>
              <w:rPr>
                <w:rFonts w:ascii="Times New Roman" w:eastAsia="Times New Roman" w:hAnsi="Times New Roman" w:cs="Times New Roman"/>
              </w:rPr>
            </w:pPr>
          </w:p>
        </w:tc>
      </w:tr>
      <w:tr w:rsidR="003040FE">
        <w:trPr>
          <w:cantSplit/>
          <w:trHeight w:val="432"/>
          <w:tblHeader/>
        </w:trPr>
        <w:tc>
          <w:tcPr>
            <w:tcW w:w="6086" w:type="dxa"/>
            <w:vAlign w:val="center"/>
          </w:tcPr>
          <w:p w:rsidR="003040FE" w:rsidRDefault="003040FE">
            <w:pPr>
              <w:rPr>
                <w:rFonts w:ascii="Times New Roman" w:eastAsia="Times New Roman" w:hAnsi="Times New Roman" w:cs="Times New Roman"/>
                <w:i/>
              </w:rPr>
            </w:pPr>
          </w:p>
        </w:tc>
        <w:tc>
          <w:tcPr>
            <w:tcW w:w="1598" w:type="dxa"/>
            <w:vAlign w:val="center"/>
          </w:tcPr>
          <w:p w:rsidR="003040FE" w:rsidRDefault="003040FE">
            <w:pPr>
              <w:jc w:val="center"/>
              <w:rPr>
                <w:rFonts w:ascii="Times New Roman" w:eastAsia="Times New Roman" w:hAnsi="Times New Roman" w:cs="Times New Roman"/>
              </w:rPr>
            </w:pPr>
          </w:p>
        </w:tc>
        <w:tc>
          <w:tcPr>
            <w:tcW w:w="1928" w:type="dxa"/>
            <w:vAlign w:val="center"/>
          </w:tcPr>
          <w:p w:rsidR="003040FE" w:rsidRDefault="003040FE">
            <w:pPr>
              <w:jc w:val="center"/>
              <w:rPr>
                <w:rFonts w:ascii="Times New Roman" w:eastAsia="Times New Roman" w:hAnsi="Times New Roman" w:cs="Times New Roman"/>
              </w:rPr>
            </w:pPr>
          </w:p>
        </w:tc>
      </w:tr>
      <w:tr w:rsidR="003040FE">
        <w:trPr>
          <w:cantSplit/>
          <w:trHeight w:val="432"/>
          <w:tblHeader/>
        </w:trPr>
        <w:tc>
          <w:tcPr>
            <w:tcW w:w="6086" w:type="dxa"/>
            <w:vAlign w:val="center"/>
          </w:tcPr>
          <w:p w:rsidR="003040FE" w:rsidRDefault="003040FE">
            <w:pPr>
              <w:rPr>
                <w:rFonts w:ascii="Times New Roman" w:eastAsia="Times New Roman" w:hAnsi="Times New Roman" w:cs="Times New Roman"/>
                <w:i/>
              </w:rPr>
            </w:pPr>
          </w:p>
        </w:tc>
        <w:tc>
          <w:tcPr>
            <w:tcW w:w="1598" w:type="dxa"/>
            <w:vAlign w:val="center"/>
          </w:tcPr>
          <w:p w:rsidR="003040FE" w:rsidRDefault="003040FE">
            <w:pPr>
              <w:jc w:val="center"/>
              <w:rPr>
                <w:rFonts w:ascii="Times New Roman" w:eastAsia="Times New Roman" w:hAnsi="Times New Roman" w:cs="Times New Roman"/>
              </w:rPr>
            </w:pPr>
          </w:p>
        </w:tc>
        <w:tc>
          <w:tcPr>
            <w:tcW w:w="1928" w:type="dxa"/>
            <w:vAlign w:val="center"/>
          </w:tcPr>
          <w:p w:rsidR="003040FE" w:rsidRDefault="003040FE">
            <w:pPr>
              <w:jc w:val="center"/>
              <w:rPr>
                <w:rFonts w:ascii="Times New Roman" w:eastAsia="Times New Roman" w:hAnsi="Times New Roman" w:cs="Times New Roman"/>
              </w:rPr>
            </w:pPr>
          </w:p>
          <w:p w:rsidR="003040FE" w:rsidRDefault="003040FE">
            <w:pPr>
              <w:jc w:val="center"/>
              <w:rPr>
                <w:rFonts w:ascii="Times New Roman" w:eastAsia="Times New Roman" w:hAnsi="Times New Roman" w:cs="Times New Roman"/>
              </w:rPr>
            </w:pPr>
          </w:p>
        </w:tc>
      </w:tr>
    </w:tbl>
    <w:p w:rsidR="003040FE" w:rsidRDefault="003040FE">
      <w:pPr>
        <w:jc w:val="center"/>
        <w:rPr>
          <w:sz w:val="22"/>
          <w:szCs w:val="22"/>
        </w:rPr>
      </w:pPr>
    </w:p>
    <w:p w:rsidR="003040FE" w:rsidRDefault="00C233BD">
      <w:pPr>
        <w:jc w:val="center"/>
        <w:rPr>
          <w:sz w:val="22"/>
          <w:szCs w:val="22"/>
        </w:rPr>
      </w:pPr>
      <w:r>
        <w:rPr>
          <w:sz w:val="22"/>
          <w:szCs w:val="22"/>
        </w:rPr>
        <w:t>Instruction is in residence with a facility occupancy level that will accommodate 20 students. All instructions are delivered at:</w:t>
      </w:r>
    </w:p>
    <w:p w:rsidR="003040FE" w:rsidRDefault="003040FE">
      <w:pPr>
        <w:jc w:val="center"/>
        <w:rPr>
          <w:sz w:val="22"/>
          <w:szCs w:val="22"/>
        </w:rPr>
      </w:pPr>
    </w:p>
    <w:p w:rsidR="003040FE" w:rsidRDefault="00C233BD">
      <w:pPr>
        <w:jc w:val="center"/>
        <w:rPr>
          <w:b/>
          <w:sz w:val="22"/>
          <w:szCs w:val="22"/>
        </w:rPr>
      </w:pPr>
      <w:r>
        <w:rPr>
          <w:b/>
          <w:sz w:val="22"/>
          <w:szCs w:val="22"/>
        </w:rPr>
        <w:t>9471 E. SLAUSON AVENUE</w:t>
      </w:r>
      <w:r>
        <w:rPr>
          <w:b/>
          <w:sz w:val="22"/>
          <w:szCs w:val="22"/>
        </w:rPr>
        <w:tab/>
      </w:r>
    </w:p>
    <w:p w:rsidR="003040FE" w:rsidRDefault="00C233BD">
      <w:pPr>
        <w:jc w:val="center"/>
        <w:rPr>
          <w:b/>
          <w:sz w:val="22"/>
          <w:szCs w:val="22"/>
        </w:rPr>
      </w:pPr>
      <w:r>
        <w:rPr>
          <w:b/>
          <w:sz w:val="22"/>
          <w:szCs w:val="22"/>
        </w:rPr>
        <w:t>PICO RIVERA, CALIFORNIA  90660</w:t>
      </w:r>
    </w:p>
    <w:p w:rsidR="003040FE" w:rsidRDefault="00C233BD">
      <w:pPr>
        <w:pBdr>
          <w:top w:val="nil"/>
          <w:left w:val="nil"/>
          <w:bottom w:val="nil"/>
          <w:right w:val="nil"/>
          <w:between w:val="nil"/>
        </w:pBdr>
        <w:tabs>
          <w:tab w:val="left" w:pos="-1440"/>
        </w:tabs>
        <w:spacing w:before="240" w:after="240"/>
        <w:jc w:val="both"/>
        <w:rPr>
          <w:color w:val="000000"/>
          <w:sz w:val="22"/>
          <w:szCs w:val="22"/>
        </w:rPr>
      </w:pPr>
      <w:r>
        <w:rPr>
          <w:color w:val="000000"/>
          <w:sz w:val="22"/>
          <w:szCs w:val="22"/>
        </w:rPr>
        <w:t xml:space="preserve"> California statute requires that a student, who successfully completes a course of study, be awarded an appropriate diploma or certificate verifying the fact. The Providence College awards its graduates a diploma/ completion certificate as an acknowledgme</w:t>
      </w:r>
      <w:r>
        <w:rPr>
          <w:color w:val="000000"/>
          <w:sz w:val="22"/>
          <w:szCs w:val="22"/>
        </w:rPr>
        <w:t>nt of their accomplishment and graduation from The Providence College.</w:t>
      </w:r>
    </w:p>
    <w:p w:rsidR="003040FE" w:rsidRDefault="00C233BD">
      <w:pPr>
        <w:pBdr>
          <w:top w:val="nil"/>
          <w:left w:val="nil"/>
          <w:bottom w:val="nil"/>
          <w:right w:val="nil"/>
          <w:between w:val="nil"/>
        </w:pBdr>
        <w:tabs>
          <w:tab w:val="left" w:pos="-1440"/>
        </w:tabs>
        <w:spacing w:before="240" w:after="240"/>
        <w:jc w:val="both"/>
        <w:rPr>
          <w:color w:val="000000"/>
          <w:sz w:val="22"/>
          <w:szCs w:val="22"/>
        </w:rPr>
      </w:pPr>
      <w:r>
        <w:rPr>
          <w:color w:val="000000"/>
          <w:sz w:val="22"/>
          <w:szCs w:val="22"/>
        </w:rPr>
        <w:t>Prospective students are encouraged to visit the physical facilities of the College and to discuss personal educational and occupational plans with the College personnel prior to enroll</w:t>
      </w:r>
      <w:r>
        <w:rPr>
          <w:color w:val="000000"/>
          <w:sz w:val="22"/>
          <w:szCs w:val="22"/>
        </w:rPr>
        <w:t>ing or signing enrollment agreements. The Providence College does not have assistance programs to provide the student the opportunity to finance their tuition and fees in the form of a loan.</w:t>
      </w:r>
    </w:p>
    <w:p w:rsidR="003040FE" w:rsidRDefault="00C233BD">
      <w:pPr>
        <w:spacing w:before="20" w:after="20"/>
        <w:jc w:val="both"/>
        <w:rPr>
          <w:sz w:val="22"/>
          <w:szCs w:val="22"/>
        </w:rPr>
      </w:pPr>
      <w:r>
        <w:rPr>
          <w:sz w:val="22"/>
          <w:szCs w:val="22"/>
        </w:rPr>
        <w:t>Persons seeking to resolve problems or complaints should first co</w:t>
      </w:r>
      <w:r>
        <w:rPr>
          <w:sz w:val="22"/>
          <w:szCs w:val="22"/>
        </w:rPr>
        <w:t>ntact the instructor in charge.  Requests for further action may be made to the College Director, N'dri Aboli, President.</w:t>
      </w:r>
    </w:p>
    <w:p w:rsidR="003040FE" w:rsidRDefault="00C233BD">
      <w:pPr>
        <w:spacing w:before="20" w:after="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#9</w:t>
      </w:r>
    </w:p>
    <w:p w:rsidR="003040FE" w:rsidRDefault="00C233BD">
      <w:pPr>
        <w:spacing w:before="20" w:after="20"/>
        <w:jc w:val="both"/>
        <w:rPr>
          <w:sz w:val="22"/>
          <w:szCs w:val="22"/>
        </w:rPr>
      </w:pPr>
      <w:r>
        <w:rPr>
          <w:sz w:val="22"/>
          <w:szCs w:val="22"/>
        </w:rPr>
        <w:t>"As a prospective student, you are encouraged to review this catalog prior to signing an enrollment agreement. You are als</w:t>
      </w:r>
      <w:r>
        <w:rPr>
          <w:sz w:val="22"/>
          <w:szCs w:val="22"/>
        </w:rPr>
        <w:t>o encouraged to review the School Performance Fact Sheet, which must be provided to you prior to signing an enrollment agreement."</w:t>
      </w:r>
      <w:r>
        <w:rPr>
          <w:sz w:val="22"/>
          <w:szCs w:val="22"/>
        </w:rPr>
        <w:tab/>
      </w:r>
      <w:r>
        <w:rPr>
          <w:sz w:val="22"/>
          <w:szCs w:val="22"/>
        </w:rPr>
        <w:tab/>
      </w:r>
      <w:r>
        <w:rPr>
          <w:sz w:val="22"/>
          <w:szCs w:val="22"/>
        </w:rPr>
        <w:tab/>
      </w:r>
    </w:p>
    <w:p w:rsidR="003040FE" w:rsidRDefault="003040FE">
      <w:pPr>
        <w:spacing w:before="20" w:after="20"/>
        <w:jc w:val="both"/>
        <w:rPr>
          <w:sz w:val="22"/>
          <w:szCs w:val="22"/>
        </w:rPr>
      </w:pPr>
    </w:p>
    <w:p w:rsidR="003040FE" w:rsidRDefault="003040FE">
      <w:pPr>
        <w:rPr>
          <w:sz w:val="22"/>
          <w:szCs w:val="22"/>
        </w:rPr>
      </w:pPr>
    </w:p>
    <w:p w:rsidR="003040FE" w:rsidRDefault="003040FE">
      <w:pPr>
        <w:rPr>
          <w:sz w:val="22"/>
          <w:szCs w:val="22"/>
        </w:rPr>
      </w:pPr>
    </w:p>
    <w:p w:rsidR="003040FE" w:rsidRDefault="00C233BD">
      <w:pPr>
        <w:rPr>
          <w:sz w:val="22"/>
          <w:szCs w:val="22"/>
        </w:rPr>
      </w:pPr>
      <w:r>
        <w:rPr>
          <w:sz w:val="22"/>
          <w:szCs w:val="22"/>
        </w:rPr>
        <w:lastRenderedPageBreak/>
        <w:t xml:space="preserve">Unresolved complaints may be directed to the Bureau for Private Postsecondary Education, </w:t>
      </w:r>
    </w:p>
    <w:p w:rsidR="003040FE" w:rsidRDefault="00C233BD">
      <w:pPr>
        <w:rPr>
          <w:sz w:val="22"/>
          <w:szCs w:val="22"/>
        </w:rPr>
      </w:pPr>
      <w:r>
        <w:rPr>
          <w:b/>
          <w:sz w:val="22"/>
          <w:szCs w:val="22"/>
        </w:rPr>
        <w:t>1747 North Market, Suite 225,</w:t>
      </w:r>
      <w:r>
        <w:rPr>
          <w:b/>
          <w:sz w:val="22"/>
          <w:szCs w:val="22"/>
        </w:rPr>
        <w:t xml:space="preserve"> Sacramento, CA 95834, P.O. Box 980818, West Sacramento, Ca. 95798-0818 </w:t>
      </w:r>
      <w:r>
        <w:rPr>
          <w:b/>
          <w:sz w:val="22"/>
          <w:szCs w:val="22"/>
          <w:u w:val="single"/>
        </w:rPr>
        <w:t>Web Site Address: www.bppe.ca.gov</w:t>
      </w:r>
      <w:r>
        <w:rPr>
          <w:b/>
          <w:sz w:val="22"/>
          <w:szCs w:val="22"/>
        </w:rPr>
        <w:t>, Toll-free telephone number (888) 370-7589 or by fax (916) 263-1897</w:t>
      </w:r>
      <w:r>
        <w:rPr>
          <w:sz w:val="22"/>
          <w:szCs w:val="22"/>
        </w:rPr>
        <w:t xml:space="preserve">. </w:t>
      </w:r>
      <w:r>
        <w:rPr>
          <w:b/>
          <w:sz w:val="22"/>
          <w:szCs w:val="22"/>
        </w:rPr>
        <w:t>(916) 574-8900</w:t>
      </w:r>
      <w:r>
        <w:rPr>
          <w:sz w:val="22"/>
          <w:szCs w:val="22"/>
        </w:rPr>
        <w:t xml:space="preserve">         </w:t>
      </w:r>
      <w:r>
        <w:rPr>
          <w:b/>
          <w:sz w:val="22"/>
          <w:szCs w:val="22"/>
        </w:rPr>
        <w:t xml:space="preserve"> #14</w:t>
      </w:r>
    </w:p>
    <w:p w:rsidR="003040FE" w:rsidRDefault="00C233BD">
      <w:pPr>
        <w:pBdr>
          <w:top w:val="nil"/>
          <w:left w:val="nil"/>
          <w:bottom w:val="nil"/>
          <w:right w:val="nil"/>
          <w:between w:val="nil"/>
        </w:pBdr>
        <w:tabs>
          <w:tab w:val="center" w:pos="4320"/>
          <w:tab w:val="right" w:pos="8640"/>
        </w:tabs>
        <w:rPr>
          <w:b/>
          <w:color w:val="000000"/>
          <w:sz w:val="22"/>
          <w:szCs w:val="22"/>
        </w:rPr>
      </w:pPr>
      <w:r>
        <w:rPr>
          <w:color w:val="000000"/>
          <w:sz w:val="22"/>
          <w:szCs w:val="22"/>
        </w:rPr>
        <w:tab/>
      </w:r>
      <w:r>
        <w:rPr>
          <w:color w:val="000000"/>
          <w:sz w:val="22"/>
          <w:szCs w:val="22"/>
        </w:rPr>
        <w:tab/>
      </w:r>
      <w:r>
        <w:rPr>
          <w:b/>
          <w:color w:val="000000"/>
          <w:sz w:val="22"/>
          <w:szCs w:val="22"/>
        </w:rPr>
        <w:t># 14</w:t>
      </w:r>
    </w:p>
    <w:p w:rsidR="003040FE" w:rsidRDefault="00C233BD">
      <w:pPr>
        <w:pBdr>
          <w:top w:val="nil"/>
          <w:left w:val="nil"/>
          <w:bottom w:val="nil"/>
          <w:right w:val="nil"/>
          <w:between w:val="nil"/>
        </w:pBdr>
        <w:tabs>
          <w:tab w:val="left" w:pos="-1440"/>
        </w:tabs>
        <w:spacing w:before="20" w:after="20"/>
        <w:rPr>
          <w:color w:val="000000"/>
          <w:sz w:val="22"/>
          <w:szCs w:val="22"/>
        </w:rPr>
      </w:pPr>
      <w:r>
        <w:rPr>
          <w:color w:val="000000"/>
          <w:sz w:val="22"/>
          <w:szCs w:val="22"/>
        </w:rPr>
        <w:t xml:space="preserve">“A student or any member of the public may file a complaint about this </w:t>
      </w:r>
      <w:r>
        <w:rPr>
          <w:sz w:val="22"/>
          <w:szCs w:val="22"/>
          <w:u w:val="single"/>
        </w:rPr>
        <w:t xml:space="preserve">institution </w:t>
      </w:r>
      <w:r>
        <w:rPr>
          <w:sz w:val="22"/>
          <w:szCs w:val="22"/>
        </w:rPr>
        <w:t xml:space="preserve"> </w:t>
      </w:r>
      <w:r>
        <w:rPr>
          <w:color w:val="000000"/>
          <w:sz w:val="22"/>
          <w:szCs w:val="22"/>
        </w:rPr>
        <w:t xml:space="preserve">with </w:t>
      </w:r>
      <w:r>
        <w:rPr>
          <w:sz w:val="22"/>
          <w:szCs w:val="22"/>
        </w:rPr>
        <w:t>t</w:t>
      </w:r>
      <w:r>
        <w:rPr>
          <w:color w:val="000000"/>
          <w:sz w:val="22"/>
          <w:szCs w:val="22"/>
        </w:rPr>
        <w:t xml:space="preserve">he Bureau for Private Postsecondary Education by calling  (888) 370-7589 or by completing a complaint form, which can be obtained on the </w:t>
      </w:r>
      <w:r>
        <w:rPr>
          <w:sz w:val="22"/>
          <w:szCs w:val="22"/>
        </w:rPr>
        <w:t>b</w:t>
      </w:r>
      <w:r>
        <w:rPr>
          <w:color w:val="000000"/>
          <w:sz w:val="22"/>
          <w:szCs w:val="22"/>
        </w:rPr>
        <w:t xml:space="preserve">ureau's internet web site </w:t>
      </w:r>
    </w:p>
    <w:p w:rsidR="003040FE" w:rsidRDefault="00C233BD">
      <w:pPr>
        <w:pBdr>
          <w:top w:val="nil"/>
          <w:left w:val="nil"/>
          <w:bottom w:val="nil"/>
          <w:right w:val="nil"/>
          <w:between w:val="nil"/>
        </w:pBdr>
        <w:tabs>
          <w:tab w:val="left" w:pos="-1440"/>
        </w:tabs>
        <w:spacing w:before="20" w:after="20"/>
        <w:rPr>
          <w:color w:val="000000"/>
          <w:sz w:val="22"/>
          <w:szCs w:val="22"/>
        </w:rPr>
      </w:pPr>
      <w:r>
        <w:rPr>
          <w:color w:val="000000"/>
          <w:sz w:val="22"/>
          <w:szCs w:val="22"/>
        </w:rPr>
        <w:t>w</w:t>
      </w:r>
      <w:r>
        <w:rPr>
          <w:color w:val="000000"/>
          <w:sz w:val="22"/>
          <w:szCs w:val="22"/>
        </w:rPr>
        <w:t>ww.bppe.ca.gov</w:t>
      </w:r>
      <w:r>
        <w:rPr>
          <w:sz w:val="22"/>
          <w:szCs w:val="22"/>
        </w:rPr>
        <w:t>”</w:t>
      </w:r>
      <w:r>
        <w:rPr>
          <w:color w:val="000000"/>
          <w:sz w:val="22"/>
          <w:szCs w:val="22"/>
        </w:rPr>
        <w:t>.</w:t>
      </w:r>
    </w:p>
    <w:p w:rsidR="003040FE" w:rsidRDefault="00C233BD">
      <w:pPr>
        <w:pBdr>
          <w:top w:val="nil"/>
          <w:left w:val="nil"/>
          <w:bottom w:val="nil"/>
          <w:right w:val="nil"/>
          <w:between w:val="nil"/>
        </w:pBdr>
        <w:tabs>
          <w:tab w:val="left" w:pos="-1440"/>
        </w:tabs>
        <w:spacing w:before="20" w:after="20"/>
        <w:rPr>
          <w:b/>
          <w:color w:val="000000"/>
          <w:sz w:val="22"/>
          <w:szCs w:val="22"/>
        </w:rPr>
      </w:pPr>
      <w:r>
        <w:rPr>
          <w:sz w:val="22"/>
          <w:szCs w:val="22"/>
        </w:rPr>
        <w:t xml:space="preserve">                                                                                                                                                 </w:t>
      </w:r>
      <w:r>
        <w:rPr>
          <w:b/>
          <w:sz w:val="22"/>
          <w:szCs w:val="22"/>
        </w:rPr>
        <w:t># 13</w:t>
      </w:r>
    </w:p>
    <w:p w:rsidR="003040FE" w:rsidRDefault="00C233BD">
      <w:pPr>
        <w:pBdr>
          <w:top w:val="nil"/>
          <w:left w:val="nil"/>
          <w:bottom w:val="nil"/>
          <w:right w:val="nil"/>
          <w:between w:val="nil"/>
        </w:pBdr>
        <w:tabs>
          <w:tab w:val="left" w:pos="-1440"/>
        </w:tabs>
        <w:spacing w:before="20" w:after="20"/>
        <w:rPr>
          <w:color w:val="000000"/>
          <w:sz w:val="22"/>
          <w:szCs w:val="22"/>
        </w:rPr>
      </w:pPr>
      <w:r>
        <w:rPr>
          <w:color w:val="000000"/>
          <w:sz w:val="22"/>
          <w:szCs w:val="22"/>
        </w:rPr>
        <w:t>Any questions a student may have regarding this catalog that have not been satisfactorily</w:t>
      </w:r>
      <w:r>
        <w:rPr>
          <w:color w:val="000000"/>
          <w:sz w:val="22"/>
          <w:szCs w:val="22"/>
        </w:rPr>
        <w:t xml:space="preserve"> answered by the </w:t>
      </w:r>
      <w:r>
        <w:rPr>
          <w:sz w:val="22"/>
          <w:szCs w:val="22"/>
        </w:rPr>
        <w:t>institution</w:t>
      </w:r>
      <w:r>
        <w:rPr>
          <w:color w:val="000000"/>
          <w:sz w:val="22"/>
          <w:szCs w:val="22"/>
        </w:rPr>
        <w:t xml:space="preserve"> may be directed to the Bureau for Private Postsecondary Education at:</w:t>
      </w:r>
    </w:p>
    <w:p w:rsidR="003040FE" w:rsidRDefault="00C233BD">
      <w:pPr>
        <w:widowControl/>
        <w:rPr>
          <w:b/>
          <w:sz w:val="22"/>
          <w:szCs w:val="22"/>
        </w:rPr>
      </w:pPr>
      <w:r>
        <w:rPr>
          <w:b/>
          <w:sz w:val="22"/>
          <w:szCs w:val="22"/>
        </w:rPr>
        <w:t xml:space="preserve">Address:  1747 North Market, Suite 225, Sacramento, CA 95834, </w:t>
      </w:r>
    </w:p>
    <w:p w:rsidR="003040FE" w:rsidRDefault="00C233BD">
      <w:pPr>
        <w:widowControl/>
        <w:rPr>
          <w:b/>
          <w:sz w:val="22"/>
          <w:szCs w:val="22"/>
        </w:rPr>
      </w:pPr>
      <w:r>
        <w:rPr>
          <w:b/>
          <w:sz w:val="22"/>
          <w:szCs w:val="22"/>
        </w:rPr>
        <w:t xml:space="preserve">P.O. Box 980818, West Sacramento, CA 95798-0818 </w:t>
      </w:r>
    </w:p>
    <w:p w:rsidR="003040FE" w:rsidRDefault="00C233BD">
      <w:pPr>
        <w:widowControl/>
        <w:tabs>
          <w:tab w:val="left" w:pos="4710"/>
        </w:tabs>
        <w:rPr>
          <w:b/>
          <w:sz w:val="22"/>
          <w:szCs w:val="22"/>
        </w:rPr>
      </w:pPr>
      <w:r>
        <w:rPr>
          <w:b/>
          <w:sz w:val="22"/>
          <w:szCs w:val="22"/>
        </w:rPr>
        <w:t xml:space="preserve">Web Site Address: </w:t>
      </w:r>
      <w:hyperlink r:id="rId10">
        <w:r>
          <w:rPr>
            <w:b/>
            <w:sz w:val="22"/>
            <w:szCs w:val="22"/>
            <w:u w:val="single"/>
          </w:rPr>
          <w:t>www.bppe.ca.gov</w:t>
        </w:r>
      </w:hyperlink>
      <w:r>
        <w:rPr>
          <w:b/>
          <w:sz w:val="22"/>
          <w:szCs w:val="22"/>
        </w:rPr>
        <w:t xml:space="preserve">  </w:t>
      </w:r>
      <w:r>
        <w:rPr>
          <w:b/>
          <w:sz w:val="22"/>
          <w:szCs w:val="22"/>
        </w:rPr>
        <w:tab/>
        <w:t># 14</w:t>
      </w:r>
    </w:p>
    <w:p w:rsidR="003040FE" w:rsidRDefault="00C233BD">
      <w:pPr>
        <w:widowControl/>
        <w:rPr>
          <w:b/>
          <w:sz w:val="22"/>
          <w:szCs w:val="22"/>
        </w:rPr>
      </w:pPr>
      <w:r>
        <w:rPr>
          <w:b/>
          <w:sz w:val="22"/>
          <w:szCs w:val="22"/>
        </w:rPr>
        <w:t>Telephone and Fax #’s: (888) 370-7589 or by fax (916) 263-1897</w:t>
      </w:r>
      <w:r>
        <w:rPr>
          <w:sz w:val="22"/>
          <w:szCs w:val="22"/>
        </w:rPr>
        <w:t xml:space="preserve"> </w:t>
      </w:r>
      <w:r>
        <w:rPr>
          <w:b/>
          <w:sz w:val="22"/>
          <w:szCs w:val="22"/>
        </w:rPr>
        <w:t>(916) 574-8900</w:t>
      </w:r>
    </w:p>
    <w:p w:rsidR="003040FE" w:rsidRDefault="00C233BD">
      <w:pPr>
        <w:widowControl/>
        <w:rPr>
          <w:b/>
          <w:sz w:val="22"/>
          <w:szCs w:val="22"/>
        </w:rPr>
      </w:pPr>
      <w:r>
        <w:rPr>
          <w:b/>
          <w:sz w:val="22"/>
          <w:szCs w:val="22"/>
        </w:rPr>
        <w:t>or by fax (916) 263-1897</w:t>
      </w:r>
    </w:p>
    <w:p w:rsidR="003040FE" w:rsidRDefault="00C233BD">
      <w:pPr>
        <w:pBdr>
          <w:top w:val="nil"/>
          <w:left w:val="nil"/>
          <w:bottom w:val="nil"/>
          <w:right w:val="nil"/>
          <w:between w:val="nil"/>
        </w:pBdr>
        <w:tabs>
          <w:tab w:val="left" w:pos="-1440"/>
        </w:tabs>
        <w:spacing w:before="20" w:after="20"/>
        <w:rPr>
          <w:color w:val="000000"/>
          <w:sz w:val="22"/>
          <w:szCs w:val="22"/>
        </w:rPr>
      </w:pPr>
      <w:r>
        <w:rPr>
          <w:color w:val="000000"/>
          <w:sz w:val="22"/>
          <w:szCs w:val="22"/>
        </w:rPr>
        <w:tab/>
      </w:r>
    </w:p>
    <w:p w:rsidR="003040FE" w:rsidRDefault="00C233BD">
      <w:pPr>
        <w:pBdr>
          <w:top w:val="nil"/>
          <w:left w:val="nil"/>
          <w:bottom w:val="nil"/>
          <w:right w:val="nil"/>
          <w:between w:val="nil"/>
        </w:pBdr>
        <w:tabs>
          <w:tab w:val="left" w:pos="-1440"/>
        </w:tabs>
        <w:spacing w:before="20" w:after="20"/>
        <w:rPr>
          <w:color w:val="000000"/>
          <w:sz w:val="22"/>
          <w:szCs w:val="22"/>
        </w:rPr>
      </w:pPr>
      <w:r>
        <w:rPr>
          <w:color w:val="000000"/>
          <w:sz w:val="22"/>
          <w:szCs w:val="22"/>
        </w:rPr>
        <w:t>"Prior to enrollment, an institution shall provide a prospective student, either in writing or electronically, with</w:t>
      </w:r>
      <w:r>
        <w:rPr>
          <w:color w:val="000000"/>
          <w:sz w:val="22"/>
          <w:szCs w:val="22"/>
        </w:rPr>
        <w:t xml:space="preserve"> a College catalog.</w:t>
      </w:r>
    </w:p>
    <w:p w:rsidR="003040FE" w:rsidRDefault="00C233BD">
      <w:pPr>
        <w:tabs>
          <w:tab w:val="left" w:pos="-1440"/>
        </w:tabs>
        <w:spacing w:before="120" w:after="120"/>
        <w:rPr>
          <w:b/>
          <w:sz w:val="22"/>
          <w:szCs w:val="22"/>
          <w:u w:val="single"/>
        </w:rPr>
      </w:pPr>
      <w:r>
        <w:rPr>
          <w:b/>
          <w:sz w:val="22"/>
          <w:szCs w:val="22"/>
          <w:u w:val="single"/>
        </w:rPr>
        <w:t>The Providence College  Catalog Updates</w:t>
      </w:r>
    </w:p>
    <w:p w:rsidR="003040FE" w:rsidRDefault="00C233BD">
      <w:pPr>
        <w:widowControl/>
        <w:tabs>
          <w:tab w:val="left" w:pos="1440"/>
          <w:tab w:val="left" w:pos="3020"/>
        </w:tabs>
        <w:jc w:val="both"/>
        <w:rPr>
          <w:sz w:val="22"/>
          <w:szCs w:val="22"/>
        </w:rPr>
      </w:pPr>
      <w:r>
        <w:rPr>
          <w:sz w:val="22"/>
          <w:szCs w:val="22"/>
        </w:rPr>
        <w:t>Updates to this catalog are made annually. Annual updates may be made by the use of supplements or inserts accompanying the catalog. If changes in educational programs, educational services, proce</w:t>
      </w:r>
      <w:r>
        <w:rPr>
          <w:sz w:val="22"/>
          <w:szCs w:val="22"/>
        </w:rPr>
        <w:t xml:space="preserve">dures, or policies required to be in the catalog by statute or regulation are implemented before the issuance of the annually updated catalog, those changes shall be reflected at the time they are made in supplements or inserts accompanying the catalog. A </w:t>
      </w:r>
      <w:r>
        <w:rPr>
          <w:sz w:val="22"/>
          <w:szCs w:val="22"/>
        </w:rPr>
        <w:t>copy of the catalog will be provided to each prospective student or interested person and to the perspective student at the time of the initial interview, via email or on our website, and given to each student in the enrollment procedure A copy of the cata</w:t>
      </w:r>
      <w:r>
        <w:rPr>
          <w:sz w:val="22"/>
          <w:szCs w:val="22"/>
        </w:rPr>
        <w:t>log will be provided to each prospective student at the time of the initial interview, via email or on our website.</w:t>
      </w:r>
    </w:p>
    <w:p w:rsidR="003040FE" w:rsidRDefault="00C233BD">
      <w:pPr>
        <w:tabs>
          <w:tab w:val="left" w:pos="-1440"/>
        </w:tabs>
        <w:spacing w:before="120" w:after="120"/>
        <w:rPr>
          <w:sz w:val="22"/>
          <w:szCs w:val="22"/>
        </w:rPr>
      </w:pPr>
      <w:r>
        <w:rPr>
          <w:sz w:val="22"/>
          <w:szCs w:val="22"/>
        </w:rPr>
        <w:t>The Providence College is not accredited and at this time has NO DEGREE programs accredited by any accrediting agency recognized by the Unit</w:t>
      </w:r>
      <w:r>
        <w:rPr>
          <w:sz w:val="22"/>
          <w:szCs w:val="22"/>
        </w:rPr>
        <w:t xml:space="preserve">ed States Department of Education.       </w:t>
      </w:r>
      <w:r>
        <w:rPr>
          <w:b/>
          <w:sz w:val="22"/>
          <w:szCs w:val="22"/>
        </w:rPr>
        <w:t>#23</w:t>
      </w:r>
    </w:p>
    <w:p w:rsidR="003040FE" w:rsidRDefault="00C233BD">
      <w:pPr>
        <w:tabs>
          <w:tab w:val="center" w:pos="4680"/>
        </w:tabs>
        <w:rPr>
          <w:b/>
          <w:sz w:val="22"/>
          <w:szCs w:val="22"/>
        </w:rPr>
      </w:pPr>
      <w:r>
        <w:rPr>
          <w:b/>
          <w:sz w:val="22"/>
          <w:szCs w:val="22"/>
        </w:rPr>
        <w:t>CLASSES AVAILABLE:</w:t>
      </w:r>
    </w:p>
    <w:p w:rsidR="003040FE" w:rsidRDefault="003040FE">
      <w:pPr>
        <w:tabs>
          <w:tab w:val="center" w:pos="4680"/>
        </w:tabs>
        <w:rPr>
          <w:sz w:val="22"/>
          <w:szCs w:val="22"/>
        </w:rPr>
      </w:pPr>
    </w:p>
    <w:p w:rsidR="003040FE" w:rsidRDefault="00C233BD">
      <w:pPr>
        <w:tabs>
          <w:tab w:val="center" w:pos="4680"/>
        </w:tabs>
        <w:rPr>
          <w:sz w:val="22"/>
          <w:szCs w:val="22"/>
        </w:rPr>
      </w:pPr>
      <w:r>
        <w:rPr>
          <w:sz w:val="22"/>
          <w:szCs w:val="22"/>
        </w:rPr>
        <w:t>Monday thru Thursday     Morning Class      9:00 A.M. -1:00 P.M.</w:t>
      </w:r>
    </w:p>
    <w:p w:rsidR="003040FE" w:rsidRDefault="00C233BD">
      <w:pPr>
        <w:tabs>
          <w:tab w:val="center" w:pos="4680"/>
        </w:tabs>
        <w:rPr>
          <w:sz w:val="22"/>
          <w:szCs w:val="22"/>
        </w:rPr>
      </w:pPr>
      <w:r>
        <w:rPr>
          <w:sz w:val="22"/>
          <w:szCs w:val="22"/>
        </w:rPr>
        <w:t>Monday thru Thursday     Afternoon Class   1:30 P.M. -5:30 P.M.</w:t>
      </w:r>
    </w:p>
    <w:p w:rsidR="003040FE" w:rsidRDefault="00C233BD">
      <w:pPr>
        <w:tabs>
          <w:tab w:val="left" w:pos="-1440"/>
        </w:tabs>
        <w:spacing w:before="120" w:after="120"/>
        <w:jc w:val="both"/>
        <w:rPr>
          <w:sz w:val="22"/>
          <w:szCs w:val="22"/>
        </w:rPr>
      </w:pPr>
      <w:r>
        <w:rPr>
          <w:b/>
          <w:sz w:val="22"/>
          <w:szCs w:val="22"/>
          <w:u w:val="single"/>
        </w:rPr>
        <w:t xml:space="preserve">Administration &amp; Staff          </w:t>
      </w:r>
    </w:p>
    <w:p w:rsidR="003040FE" w:rsidRDefault="00C233BD">
      <w:pPr>
        <w:tabs>
          <w:tab w:val="left" w:pos="-1440"/>
        </w:tabs>
        <w:jc w:val="both"/>
        <w:rPr>
          <w:sz w:val="22"/>
          <w:szCs w:val="22"/>
        </w:rPr>
      </w:pPr>
      <w:r>
        <w:rPr>
          <w:sz w:val="22"/>
          <w:szCs w:val="22"/>
        </w:rPr>
        <w:t xml:space="preserve">College Director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N'dri, Aboli B.A.,M.A, EDD In progress</w:t>
      </w:r>
    </w:p>
    <w:p w:rsidR="003040FE" w:rsidRDefault="00C233BD">
      <w:pPr>
        <w:tabs>
          <w:tab w:val="left" w:pos="-1440"/>
        </w:tabs>
        <w:jc w:val="both"/>
        <w:rPr>
          <w:sz w:val="22"/>
          <w:szCs w:val="22"/>
        </w:rPr>
      </w:pPr>
      <w:r>
        <w:rPr>
          <w:sz w:val="22"/>
          <w:szCs w:val="22"/>
        </w:rPr>
        <w:t>Administration Director                                                                  Johanna Franco Business Administration - undergrad</w:t>
      </w:r>
    </w:p>
    <w:p w:rsidR="003040FE" w:rsidRDefault="00C233BD">
      <w:pPr>
        <w:tabs>
          <w:tab w:val="left" w:pos="-1440"/>
          <w:tab w:val="left" w:pos="-720"/>
          <w:tab w:val="left" w:pos="0"/>
          <w:tab w:val="left" w:pos="720"/>
          <w:tab w:val="left" w:pos="1440"/>
          <w:tab w:val="left" w:pos="2160"/>
          <w:tab w:val="left" w:pos="2880"/>
          <w:tab w:val="left" w:pos="3600"/>
          <w:tab w:val="left" w:pos="4320"/>
          <w:tab w:val="left" w:pos="5040"/>
          <w:tab w:val="left" w:pos="5717"/>
        </w:tabs>
        <w:jc w:val="both"/>
        <w:rPr>
          <w:sz w:val="22"/>
          <w:szCs w:val="22"/>
        </w:rPr>
      </w:pPr>
      <w:r>
        <w:rPr>
          <w:sz w:val="22"/>
          <w:szCs w:val="22"/>
        </w:rPr>
        <w:t xml:space="preserve">Director </w:t>
      </w:r>
      <w:r w:rsidR="003F51E2">
        <w:rPr>
          <w:sz w:val="22"/>
          <w:szCs w:val="22"/>
        </w:rPr>
        <w:t>of Admissions</w:t>
      </w:r>
      <w:r w:rsidR="003F51E2">
        <w:rPr>
          <w:sz w:val="22"/>
          <w:szCs w:val="22"/>
        </w:rPr>
        <w:tab/>
      </w:r>
      <w:r w:rsidR="003F51E2">
        <w:rPr>
          <w:sz w:val="22"/>
          <w:szCs w:val="22"/>
        </w:rPr>
        <w:tab/>
      </w:r>
      <w:r w:rsidR="003F51E2">
        <w:rPr>
          <w:sz w:val="22"/>
          <w:szCs w:val="22"/>
        </w:rPr>
        <w:tab/>
      </w:r>
      <w:r w:rsidR="003F51E2">
        <w:rPr>
          <w:sz w:val="22"/>
          <w:szCs w:val="22"/>
        </w:rPr>
        <w:tab/>
      </w:r>
      <w:r w:rsidR="003F51E2">
        <w:rPr>
          <w:sz w:val="22"/>
          <w:szCs w:val="22"/>
        </w:rPr>
        <w:tab/>
        <w:t xml:space="preserve">  </w:t>
      </w:r>
      <w:r w:rsidR="003F51E2">
        <w:rPr>
          <w:sz w:val="22"/>
          <w:szCs w:val="22"/>
        </w:rPr>
        <w:tab/>
        <w:t>Victoria Broussard, M.A. Psychology</w:t>
      </w:r>
    </w:p>
    <w:p w:rsidR="003040FE" w:rsidRDefault="00C233BD">
      <w:pPr>
        <w:pStyle w:val="Heading1"/>
        <w:jc w:val="both"/>
        <w:rPr>
          <w:b w:val="0"/>
          <w:sz w:val="22"/>
          <w:szCs w:val="22"/>
          <w:u w:val="none"/>
        </w:rPr>
      </w:pPr>
      <w:r>
        <w:rPr>
          <w:b w:val="0"/>
          <w:sz w:val="22"/>
          <w:szCs w:val="22"/>
          <w:u w:val="none"/>
        </w:rPr>
        <w:t>Placement Services</w:t>
      </w:r>
      <w:r>
        <w:rPr>
          <w:b w:val="0"/>
          <w:sz w:val="22"/>
          <w:szCs w:val="22"/>
          <w:u w:val="none"/>
        </w:rPr>
        <w:tab/>
      </w:r>
      <w:r>
        <w:rPr>
          <w:b w:val="0"/>
          <w:sz w:val="22"/>
          <w:szCs w:val="22"/>
          <w:u w:val="none"/>
        </w:rPr>
        <w:tab/>
      </w:r>
      <w:r>
        <w:rPr>
          <w:b w:val="0"/>
          <w:sz w:val="22"/>
          <w:szCs w:val="22"/>
          <w:u w:val="none"/>
        </w:rPr>
        <w:tab/>
      </w:r>
      <w:r>
        <w:rPr>
          <w:b w:val="0"/>
          <w:sz w:val="22"/>
          <w:szCs w:val="22"/>
          <w:u w:val="none"/>
        </w:rPr>
        <w:tab/>
      </w:r>
      <w:r>
        <w:rPr>
          <w:b w:val="0"/>
          <w:sz w:val="22"/>
          <w:szCs w:val="22"/>
          <w:u w:val="none"/>
        </w:rPr>
        <w:tab/>
      </w:r>
      <w:r>
        <w:rPr>
          <w:b w:val="0"/>
          <w:sz w:val="22"/>
          <w:szCs w:val="22"/>
          <w:u w:val="none"/>
        </w:rPr>
        <w:tab/>
        <w:t>Makou Aboli</w:t>
      </w:r>
      <w:r>
        <w:rPr>
          <w:b w:val="0"/>
          <w:sz w:val="22"/>
          <w:szCs w:val="22"/>
          <w:u w:val="none"/>
        </w:rPr>
        <w:t>, M.A. Education</w:t>
      </w:r>
    </w:p>
    <w:p w:rsidR="003040FE" w:rsidRDefault="00C233BD">
      <w:pPr>
        <w:pStyle w:val="Heading1"/>
        <w:jc w:val="both"/>
        <w:rPr>
          <w:sz w:val="22"/>
          <w:szCs w:val="22"/>
        </w:rPr>
      </w:pPr>
      <w:bookmarkStart w:id="3" w:name="_heading=h.34c99dgmucp1" w:colFirst="0" w:colLast="0"/>
      <w:bookmarkEnd w:id="3"/>
      <w:r>
        <w:rPr>
          <w:b w:val="0"/>
          <w:sz w:val="22"/>
          <w:szCs w:val="22"/>
          <w:u w:val="none"/>
        </w:rPr>
        <w:t>Placement Specialist</w:t>
      </w:r>
      <w:r>
        <w:rPr>
          <w:b w:val="0"/>
          <w:sz w:val="22"/>
          <w:szCs w:val="22"/>
          <w:u w:val="none"/>
        </w:rPr>
        <w:tab/>
      </w:r>
      <w:r>
        <w:rPr>
          <w:b w:val="0"/>
          <w:sz w:val="22"/>
          <w:szCs w:val="22"/>
          <w:u w:val="none"/>
        </w:rPr>
        <w:tab/>
      </w:r>
      <w:r>
        <w:rPr>
          <w:b w:val="0"/>
          <w:sz w:val="22"/>
          <w:szCs w:val="22"/>
          <w:u w:val="none"/>
        </w:rPr>
        <w:tab/>
      </w:r>
      <w:r>
        <w:rPr>
          <w:b w:val="0"/>
          <w:sz w:val="22"/>
          <w:szCs w:val="22"/>
          <w:u w:val="none"/>
        </w:rPr>
        <w:tab/>
      </w:r>
      <w:r>
        <w:rPr>
          <w:b w:val="0"/>
          <w:sz w:val="22"/>
          <w:szCs w:val="22"/>
          <w:u w:val="none"/>
        </w:rPr>
        <w:tab/>
      </w:r>
      <w:r>
        <w:rPr>
          <w:b w:val="0"/>
          <w:sz w:val="22"/>
          <w:szCs w:val="22"/>
          <w:u w:val="none"/>
        </w:rPr>
        <w:tab/>
        <w:t>Ndri Aboli, B.A.,M.A, EDD In progress</w:t>
      </w:r>
    </w:p>
    <w:p w:rsidR="003040FE" w:rsidRDefault="00C233BD">
      <w:pPr>
        <w:tabs>
          <w:tab w:val="left" w:pos="5760"/>
        </w:tabs>
        <w:spacing w:before="60" w:after="60"/>
        <w:jc w:val="both"/>
        <w:rPr>
          <w:b/>
          <w:sz w:val="22"/>
          <w:szCs w:val="22"/>
          <w:u w:val="single"/>
        </w:rPr>
      </w:pPr>
      <w:r>
        <w:rPr>
          <w:b/>
          <w:sz w:val="22"/>
          <w:szCs w:val="22"/>
          <w:u w:val="single"/>
        </w:rPr>
        <w:t>FACULTY            #27</w:t>
      </w:r>
    </w:p>
    <w:p w:rsidR="003040FE" w:rsidRDefault="00C233BD">
      <w:pPr>
        <w:tabs>
          <w:tab w:val="left" w:pos="5760"/>
        </w:tabs>
        <w:spacing w:before="60" w:after="60"/>
        <w:jc w:val="both"/>
        <w:rPr>
          <w:b/>
          <w:sz w:val="22"/>
          <w:szCs w:val="22"/>
          <w:u w:val="single"/>
        </w:rPr>
      </w:pPr>
      <w:r>
        <w:rPr>
          <w:sz w:val="22"/>
          <w:szCs w:val="22"/>
        </w:rPr>
        <w:t>Computerized Medical Billing I</w:t>
      </w:r>
      <w:r>
        <w:rPr>
          <w:sz w:val="22"/>
          <w:szCs w:val="22"/>
        </w:rPr>
        <w:tab/>
        <w:t>Amari Zion Whyte El, Certified in Medical Billing</w:t>
      </w:r>
    </w:p>
    <w:p w:rsidR="003040FE" w:rsidRDefault="00C233BD">
      <w:pPr>
        <w:tabs>
          <w:tab w:val="left" w:pos="4308"/>
          <w:tab w:val="left" w:pos="5760"/>
        </w:tabs>
        <w:jc w:val="both"/>
        <w:rPr>
          <w:sz w:val="22"/>
          <w:szCs w:val="22"/>
        </w:rPr>
      </w:pPr>
      <w:r>
        <w:rPr>
          <w:sz w:val="22"/>
          <w:szCs w:val="22"/>
        </w:rPr>
        <w:t xml:space="preserve">Computerized Medical Billing I </w:t>
      </w:r>
      <w:r>
        <w:rPr>
          <w:sz w:val="22"/>
          <w:szCs w:val="22"/>
        </w:rPr>
        <w:tab/>
      </w:r>
      <w:r>
        <w:rPr>
          <w:sz w:val="22"/>
          <w:szCs w:val="22"/>
        </w:rPr>
        <w:tab/>
        <w:t>Nerissa Charles, Medical Billing</w:t>
      </w:r>
    </w:p>
    <w:p w:rsidR="003040FE" w:rsidRDefault="00C233BD">
      <w:pPr>
        <w:tabs>
          <w:tab w:val="left" w:pos="5760"/>
        </w:tabs>
        <w:spacing w:before="60" w:after="60"/>
        <w:jc w:val="both"/>
        <w:rPr>
          <w:b/>
          <w:sz w:val="22"/>
          <w:szCs w:val="22"/>
          <w:u w:val="single"/>
        </w:rPr>
      </w:pPr>
      <w:r>
        <w:rPr>
          <w:sz w:val="22"/>
          <w:szCs w:val="22"/>
        </w:rPr>
        <w:t>Compu</w:t>
      </w:r>
      <w:r>
        <w:rPr>
          <w:sz w:val="22"/>
          <w:szCs w:val="22"/>
        </w:rPr>
        <w:t>terized Medical Billing II</w:t>
      </w:r>
      <w:r>
        <w:rPr>
          <w:sz w:val="22"/>
          <w:szCs w:val="22"/>
        </w:rPr>
        <w:tab/>
        <w:t>Amari Zion Whyte El, Certified in Medical Billing</w:t>
      </w:r>
    </w:p>
    <w:p w:rsidR="003040FE" w:rsidRDefault="00C233BD">
      <w:pPr>
        <w:tabs>
          <w:tab w:val="left" w:pos="5760"/>
        </w:tabs>
        <w:spacing w:before="60" w:after="60"/>
        <w:jc w:val="both"/>
        <w:rPr>
          <w:sz w:val="22"/>
          <w:szCs w:val="22"/>
        </w:rPr>
      </w:pPr>
      <w:bookmarkStart w:id="4" w:name="_heading=h.3znysh7" w:colFirst="0" w:colLast="0"/>
      <w:bookmarkEnd w:id="4"/>
      <w:r>
        <w:rPr>
          <w:sz w:val="22"/>
          <w:szCs w:val="22"/>
        </w:rPr>
        <w:t>Microcomputer Office Specialist</w:t>
      </w:r>
      <w:r>
        <w:rPr>
          <w:sz w:val="22"/>
          <w:szCs w:val="22"/>
        </w:rPr>
        <w:tab/>
        <w:t xml:space="preserve">Amari Zion Whyte El, </w:t>
      </w:r>
    </w:p>
    <w:p w:rsidR="003040FE" w:rsidRDefault="00C233BD">
      <w:pPr>
        <w:tabs>
          <w:tab w:val="left" w:pos="5760"/>
        </w:tabs>
        <w:spacing w:before="60" w:after="60"/>
        <w:jc w:val="both"/>
        <w:rPr>
          <w:sz w:val="22"/>
          <w:szCs w:val="22"/>
        </w:rPr>
      </w:pPr>
      <w:r>
        <w:rPr>
          <w:b/>
          <w:sz w:val="22"/>
          <w:szCs w:val="22"/>
        </w:rPr>
        <w:lastRenderedPageBreak/>
        <w:t>All faculty members meet the qualifications determined by 94909 (a) (7)</w:t>
      </w:r>
    </w:p>
    <w:p w:rsidR="003040FE" w:rsidRDefault="00C233BD">
      <w:pPr>
        <w:spacing w:before="120" w:after="120"/>
        <w:jc w:val="both"/>
        <w:rPr>
          <w:sz w:val="22"/>
          <w:szCs w:val="22"/>
        </w:rPr>
      </w:pPr>
      <w:r>
        <w:rPr>
          <w:sz w:val="22"/>
          <w:szCs w:val="22"/>
        </w:rPr>
        <w:t>The Providence College's Instructors have been chosen</w:t>
      </w:r>
      <w:r>
        <w:rPr>
          <w:sz w:val="22"/>
          <w:szCs w:val="22"/>
        </w:rPr>
        <w:t xml:space="preserve"> from the Professional community as they excel in their field of Instruction. All Faculty are qualified and have met the minimum standards set forth by regulation 5, CCR 71720.Instructors are encouraged to inspire students to achieve career goals through t</w:t>
      </w:r>
      <w:r>
        <w:rPr>
          <w:sz w:val="22"/>
          <w:szCs w:val="22"/>
        </w:rPr>
        <w:t>heir attainment of knowledge, skills and self-confidence.</w:t>
      </w:r>
    </w:p>
    <w:p w:rsidR="003040FE" w:rsidRDefault="00C233BD">
      <w:pPr>
        <w:spacing w:before="120" w:after="120"/>
        <w:jc w:val="both"/>
        <w:rPr>
          <w:sz w:val="22"/>
          <w:szCs w:val="22"/>
        </w:rPr>
      </w:pPr>
      <w:r>
        <w:rPr>
          <w:sz w:val="22"/>
          <w:szCs w:val="22"/>
        </w:rPr>
        <w:t>Instructors attend continuing education and/or subject upgrade with teaching methodology and professional development skills as they relate to their field.</w:t>
      </w:r>
    </w:p>
    <w:p w:rsidR="003040FE" w:rsidRDefault="003040FE">
      <w:pPr>
        <w:jc w:val="both"/>
        <w:rPr>
          <w:b/>
          <w:sz w:val="22"/>
          <w:szCs w:val="22"/>
          <w:u w:val="single"/>
        </w:rPr>
      </w:pPr>
    </w:p>
    <w:p w:rsidR="003040FE" w:rsidRDefault="00C233BD">
      <w:pPr>
        <w:jc w:val="both"/>
        <w:rPr>
          <w:b/>
          <w:sz w:val="22"/>
          <w:szCs w:val="22"/>
          <w:u w:val="single"/>
        </w:rPr>
      </w:pPr>
      <w:r>
        <w:rPr>
          <w:b/>
          <w:sz w:val="22"/>
          <w:szCs w:val="22"/>
          <w:u w:val="single"/>
        </w:rPr>
        <w:t>Diploma Programs</w:t>
      </w:r>
    </w:p>
    <w:p w:rsidR="003040FE" w:rsidRDefault="00C233BD">
      <w:pPr>
        <w:tabs>
          <w:tab w:val="left" w:pos="5892"/>
        </w:tabs>
        <w:jc w:val="both"/>
        <w:rPr>
          <w:sz w:val="22"/>
          <w:szCs w:val="22"/>
        </w:rPr>
      </w:pPr>
      <w:bookmarkStart w:id="5" w:name="_heading=h.2et92p0" w:colFirst="0" w:colLast="0"/>
      <w:bookmarkEnd w:id="5"/>
      <w:r>
        <w:rPr>
          <w:sz w:val="22"/>
          <w:szCs w:val="22"/>
        </w:rPr>
        <w:t>Computerized Medical Bil</w:t>
      </w:r>
      <w:r>
        <w:rPr>
          <w:sz w:val="22"/>
          <w:szCs w:val="22"/>
        </w:rPr>
        <w:t>ling I                                                           240 Hours    16    Sem. Credit Hours</w:t>
      </w:r>
    </w:p>
    <w:p w:rsidR="003040FE" w:rsidRDefault="00C233BD">
      <w:pPr>
        <w:tabs>
          <w:tab w:val="left" w:pos="5892"/>
        </w:tabs>
        <w:jc w:val="both"/>
        <w:rPr>
          <w:sz w:val="22"/>
          <w:szCs w:val="22"/>
        </w:rPr>
      </w:pPr>
      <w:r>
        <w:rPr>
          <w:sz w:val="22"/>
          <w:szCs w:val="22"/>
        </w:rPr>
        <w:t>Computerized Medical Billing II</w:t>
      </w:r>
      <w:r>
        <w:rPr>
          <w:sz w:val="22"/>
          <w:szCs w:val="22"/>
        </w:rPr>
        <w:tab/>
        <w:t xml:space="preserve">  720 Hours    48    Sem. Credit Hours</w:t>
      </w:r>
    </w:p>
    <w:p w:rsidR="003040FE" w:rsidRDefault="00C233BD">
      <w:pPr>
        <w:tabs>
          <w:tab w:val="left" w:pos="5892"/>
        </w:tabs>
        <w:jc w:val="both"/>
        <w:rPr>
          <w:sz w:val="22"/>
          <w:szCs w:val="22"/>
        </w:rPr>
      </w:pPr>
      <w:r>
        <w:rPr>
          <w:sz w:val="22"/>
          <w:szCs w:val="22"/>
        </w:rPr>
        <w:t xml:space="preserve">Microcomputer Office Specialist                    </w:t>
      </w:r>
      <w:r>
        <w:rPr>
          <w:sz w:val="22"/>
          <w:szCs w:val="22"/>
        </w:rPr>
        <w:tab/>
      </w:r>
      <w:r>
        <w:rPr>
          <w:sz w:val="22"/>
          <w:szCs w:val="22"/>
        </w:rPr>
        <w:t xml:space="preserve">   600 Hours   40    Sem. Credit Hours</w:t>
      </w:r>
    </w:p>
    <w:p w:rsidR="003040FE" w:rsidRDefault="003040FE">
      <w:pPr>
        <w:tabs>
          <w:tab w:val="left" w:pos="5892"/>
        </w:tabs>
        <w:jc w:val="both"/>
        <w:rPr>
          <w:sz w:val="22"/>
          <w:szCs w:val="22"/>
        </w:rPr>
      </w:pPr>
    </w:p>
    <w:p w:rsidR="003040FE" w:rsidRDefault="00C233BD">
      <w:pPr>
        <w:spacing w:before="120" w:after="120"/>
        <w:jc w:val="both"/>
        <w:rPr>
          <w:b/>
          <w:i/>
          <w:sz w:val="22"/>
          <w:szCs w:val="22"/>
          <w:u w:val="single"/>
        </w:rPr>
      </w:pPr>
      <w:r>
        <w:rPr>
          <w:b/>
          <w:sz w:val="22"/>
          <w:szCs w:val="22"/>
          <w:u w:val="single"/>
        </w:rPr>
        <w:t>Institution Mission</w:t>
      </w:r>
      <w:r>
        <w:rPr>
          <w:b/>
          <w:sz w:val="22"/>
          <w:szCs w:val="22"/>
        </w:rPr>
        <w:t xml:space="preserve">                        # 10</w:t>
      </w:r>
    </w:p>
    <w:p w:rsidR="003040FE" w:rsidRDefault="00C233BD">
      <w:pPr>
        <w:jc w:val="both"/>
        <w:rPr>
          <w:sz w:val="22"/>
          <w:szCs w:val="22"/>
        </w:rPr>
      </w:pPr>
      <w:r>
        <w:rPr>
          <w:i/>
          <w:sz w:val="22"/>
          <w:szCs w:val="22"/>
        </w:rPr>
        <w:t>The Providence College's mission is to provide</w:t>
      </w:r>
      <w:r>
        <w:rPr>
          <w:sz w:val="22"/>
          <w:szCs w:val="22"/>
        </w:rPr>
        <w:t xml:space="preserve"> high quality training programs that will give students the knowledge and technical proficiency that will make them employ</w:t>
      </w:r>
      <w:r>
        <w:rPr>
          <w:sz w:val="22"/>
          <w:szCs w:val="22"/>
        </w:rPr>
        <w:t>able for entry-level positions upon graduation in their chosen career.</w:t>
      </w:r>
    </w:p>
    <w:p w:rsidR="003040FE" w:rsidRDefault="003040FE">
      <w:pPr>
        <w:jc w:val="both"/>
        <w:rPr>
          <w:sz w:val="22"/>
          <w:szCs w:val="22"/>
        </w:rPr>
      </w:pPr>
    </w:p>
    <w:p w:rsidR="003040FE" w:rsidRDefault="00C233BD">
      <w:pPr>
        <w:jc w:val="both"/>
        <w:rPr>
          <w:b/>
          <w:sz w:val="22"/>
          <w:szCs w:val="22"/>
        </w:rPr>
      </w:pPr>
      <w:r>
        <w:rPr>
          <w:sz w:val="22"/>
          <w:szCs w:val="22"/>
        </w:rPr>
        <w:t>The Providence College's philosophy is in providing students with the opportunities to recognize their own potential through the development of new skills, preparing the student to ent</w:t>
      </w:r>
      <w:r>
        <w:rPr>
          <w:sz w:val="22"/>
          <w:szCs w:val="22"/>
        </w:rPr>
        <w:t>er their new career and meet the needs of business and industry where they can benefit each other.</w:t>
      </w:r>
    </w:p>
    <w:p w:rsidR="003040FE" w:rsidRDefault="003040FE">
      <w:pPr>
        <w:jc w:val="both"/>
        <w:rPr>
          <w:b/>
          <w:sz w:val="22"/>
          <w:szCs w:val="22"/>
          <w:u w:val="single"/>
        </w:rPr>
      </w:pPr>
    </w:p>
    <w:p w:rsidR="003040FE" w:rsidRDefault="00C233BD">
      <w:pPr>
        <w:jc w:val="both"/>
        <w:rPr>
          <w:b/>
          <w:sz w:val="22"/>
          <w:szCs w:val="22"/>
          <w:u w:val="single"/>
        </w:rPr>
      </w:pPr>
      <w:r>
        <w:rPr>
          <w:b/>
          <w:sz w:val="22"/>
          <w:szCs w:val="22"/>
          <w:u w:val="single"/>
        </w:rPr>
        <w:t>Goals and Objectives:</w:t>
      </w:r>
    </w:p>
    <w:p w:rsidR="003040FE" w:rsidRDefault="003040FE">
      <w:pPr>
        <w:jc w:val="both"/>
        <w:rPr>
          <w:sz w:val="22"/>
          <w:szCs w:val="22"/>
        </w:rPr>
      </w:pPr>
    </w:p>
    <w:p w:rsidR="003040FE" w:rsidRDefault="00C233BD">
      <w:pPr>
        <w:jc w:val="both"/>
        <w:rPr>
          <w:sz w:val="22"/>
          <w:szCs w:val="22"/>
        </w:rPr>
      </w:pPr>
      <w:r>
        <w:rPr>
          <w:sz w:val="22"/>
          <w:szCs w:val="22"/>
        </w:rPr>
        <w:t xml:space="preserve">The Providence College's primary goal is to provide quality programs and training that will enable students to successfully complete </w:t>
      </w:r>
      <w:r>
        <w:rPr>
          <w:sz w:val="22"/>
          <w:szCs w:val="22"/>
        </w:rPr>
        <w:t>the program and upon graduation be placed in an entry-level career position in their chosen field.  The Providence College's  following objectives support the College's goals:</w:t>
      </w:r>
    </w:p>
    <w:p w:rsidR="003040FE" w:rsidRDefault="003040FE">
      <w:pPr>
        <w:jc w:val="both"/>
        <w:rPr>
          <w:sz w:val="22"/>
          <w:szCs w:val="22"/>
        </w:rPr>
      </w:pPr>
    </w:p>
    <w:p w:rsidR="003040FE" w:rsidRDefault="00C233BD">
      <w:pPr>
        <w:jc w:val="both"/>
        <w:rPr>
          <w:sz w:val="22"/>
          <w:szCs w:val="22"/>
        </w:rPr>
      </w:pPr>
      <w:r>
        <w:rPr>
          <w:sz w:val="22"/>
          <w:szCs w:val="22"/>
        </w:rPr>
        <w:t>* to provide quality "hands-on" training.</w:t>
      </w:r>
    </w:p>
    <w:p w:rsidR="003040FE" w:rsidRDefault="00C233BD">
      <w:pPr>
        <w:jc w:val="both"/>
        <w:rPr>
          <w:sz w:val="22"/>
          <w:szCs w:val="22"/>
        </w:rPr>
      </w:pPr>
      <w:r>
        <w:rPr>
          <w:sz w:val="22"/>
          <w:szCs w:val="22"/>
        </w:rPr>
        <w:t>* To maintain current, up-to-date tra</w:t>
      </w:r>
      <w:r>
        <w:rPr>
          <w:sz w:val="22"/>
          <w:szCs w:val="22"/>
        </w:rPr>
        <w:t>ining equipment and materials.</w:t>
      </w:r>
    </w:p>
    <w:p w:rsidR="003040FE" w:rsidRDefault="00C233BD">
      <w:pPr>
        <w:jc w:val="both"/>
        <w:rPr>
          <w:sz w:val="22"/>
          <w:szCs w:val="22"/>
        </w:rPr>
      </w:pPr>
      <w:r>
        <w:rPr>
          <w:sz w:val="22"/>
          <w:szCs w:val="22"/>
        </w:rPr>
        <w:t>* To assure programs that are responsive to employer needs.</w:t>
      </w:r>
    </w:p>
    <w:p w:rsidR="003040FE" w:rsidRDefault="00C233BD">
      <w:pPr>
        <w:jc w:val="both"/>
        <w:rPr>
          <w:b/>
          <w:sz w:val="22"/>
          <w:szCs w:val="22"/>
          <w:u w:val="single"/>
        </w:rPr>
      </w:pPr>
      <w:r>
        <w:rPr>
          <w:sz w:val="22"/>
          <w:szCs w:val="22"/>
        </w:rPr>
        <w:t>* To assist graduates with effective placement preparation and assistance programs.</w:t>
      </w:r>
    </w:p>
    <w:p w:rsidR="003040FE" w:rsidRDefault="003040FE">
      <w:pPr>
        <w:jc w:val="both"/>
        <w:rPr>
          <w:b/>
          <w:sz w:val="22"/>
          <w:szCs w:val="22"/>
          <w:u w:val="single"/>
        </w:rPr>
      </w:pPr>
    </w:p>
    <w:p w:rsidR="003040FE" w:rsidRDefault="00C233BD">
      <w:pPr>
        <w:jc w:val="both"/>
        <w:rPr>
          <w:b/>
          <w:sz w:val="22"/>
          <w:szCs w:val="22"/>
          <w:u w:val="single"/>
        </w:rPr>
      </w:pPr>
      <w:r>
        <w:rPr>
          <w:b/>
          <w:sz w:val="22"/>
          <w:szCs w:val="22"/>
          <w:u w:val="single"/>
        </w:rPr>
        <w:t>History</w:t>
      </w:r>
    </w:p>
    <w:p w:rsidR="003040FE" w:rsidRDefault="003040FE">
      <w:pPr>
        <w:jc w:val="both"/>
        <w:rPr>
          <w:sz w:val="22"/>
          <w:szCs w:val="22"/>
        </w:rPr>
      </w:pPr>
    </w:p>
    <w:p w:rsidR="003040FE" w:rsidRDefault="00C23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Pr>
          <w:sz w:val="22"/>
          <w:szCs w:val="22"/>
        </w:rPr>
        <w:t>The Providence College was founded in 1979 and started the College with</w:t>
      </w:r>
      <w:r>
        <w:rPr>
          <w:sz w:val="22"/>
          <w:szCs w:val="22"/>
        </w:rPr>
        <w:t xml:space="preserve"> a security and investigation training program.  In keeping current with changing technology, The Providence College added the computer training program to its offerings and Medical Billing programs.</w:t>
      </w:r>
    </w:p>
    <w:p w:rsidR="003040FE" w:rsidRDefault="003040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2"/>
          <w:szCs w:val="22"/>
          <w:u w:val="single"/>
        </w:rPr>
      </w:pPr>
    </w:p>
    <w:p w:rsidR="003040FE" w:rsidRDefault="00C233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2"/>
          <w:szCs w:val="22"/>
          <w:u w:val="single"/>
        </w:rPr>
      </w:pPr>
      <w:r>
        <w:rPr>
          <w:b/>
          <w:sz w:val="22"/>
          <w:szCs w:val="22"/>
          <w:u w:val="single"/>
        </w:rPr>
        <w:t>Semester Credit Hour Measure</w:t>
      </w:r>
    </w:p>
    <w:p w:rsidR="003040FE" w:rsidRDefault="00C233BD">
      <w:pPr>
        <w:pBdr>
          <w:top w:val="nil"/>
          <w:left w:val="nil"/>
          <w:bottom w:val="nil"/>
          <w:right w:val="nil"/>
          <w:between w:val="nil"/>
        </w:pBdr>
        <w:tabs>
          <w:tab w:val="left" w:pos="-1440"/>
        </w:tabs>
        <w:spacing w:before="120" w:after="120"/>
        <w:jc w:val="both"/>
        <w:rPr>
          <w:color w:val="000000"/>
          <w:sz w:val="22"/>
          <w:szCs w:val="22"/>
        </w:rPr>
      </w:pPr>
      <w:r>
        <w:rPr>
          <w:color w:val="000000"/>
          <w:sz w:val="22"/>
          <w:szCs w:val="22"/>
        </w:rPr>
        <w:t>A Semester Credit Hour (Unit) equals one or any combination of 15 hours of lecture/theory equals 1 semester unit, 30 hours of laboratory/demonstration equals 1 semester unit and 45 hours clinical/</w:t>
      </w:r>
      <w:r>
        <w:rPr>
          <w:sz w:val="22"/>
          <w:szCs w:val="22"/>
        </w:rPr>
        <w:t>externship</w:t>
      </w:r>
      <w:r>
        <w:rPr>
          <w:color w:val="000000"/>
          <w:sz w:val="22"/>
          <w:szCs w:val="22"/>
        </w:rPr>
        <w:t>/work-based activity equals l semester unit. A clo</w:t>
      </w:r>
      <w:r>
        <w:rPr>
          <w:color w:val="000000"/>
          <w:sz w:val="22"/>
          <w:szCs w:val="22"/>
        </w:rPr>
        <w:t>ck hour is defined as “A period of sixty (60) minutes with a minimum of fifty (50) minutes of instruction and 10 minutes allowed for student break. This formula complies with the Federal 34 CFR.</w:t>
      </w:r>
    </w:p>
    <w:p w:rsidR="003040FE" w:rsidRDefault="003040FE">
      <w:pPr>
        <w:tabs>
          <w:tab w:val="left" w:pos="-1440"/>
        </w:tabs>
        <w:spacing w:before="240" w:after="240"/>
        <w:jc w:val="both"/>
        <w:rPr>
          <w:b/>
          <w:sz w:val="22"/>
          <w:szCs w:val="22"/>
          <w:u w:val="single"/>
        </w:rPr>
      </w:pPr>
    </w:p>
    <w:p w:rsidR="003040FE" w:rsidRDefault="003040FE">
      <w:pPr>
        <w:tabs>
          <w:tab w:val="left" w:pos="-1440"/>
        </w:tabs>
        <w:spacing w:before="240" w:after="240"/>
        <w:jc w:val="both"/>
        <w:rPr>
          <w:b/>
          <w:sz w:val="22"/>
          <w:szCs w:val="22"/>
          <w:u w:val="single"/>
        </w:rPr>
      </w:pPr>
    </w:p>
    <w:p w:rsidR="003040FE" w:rsidRDefault="00C233BD">
      <w:pPr>
        <w:tabs>
          <w:tab w:val="left" w:pos="-1440"/>
        </w:tabs>
        <w:spacing w:before="240" w:after="240"/>
        <w:jc w:val="both"/>
        <w:rPr>
          <w:b/>
          <w:sz w:val="22"/>
          <w:szCs w:val="22"/>
          <w:u w:val="single"/>
        </w:rPr>
      </w:pPr>
      <w:r>
        <w:rPr>
          <w:b/>
          <w:sz w:val="22"/>
          <w:szCs w:val="22"/>
          <w:u w:val="single"/>
        </w:rPr>
        <w:lastRenderedPageBreak/>
        <w:t>Academic Year Definition</w:t>
      </w:r>
    </w:p>
    <w:p w:rsidR="003040FE" w:rsidRDefault="00C233BD">
      <w:pPr>
        <w:tabs>
          <w:tab w:val="left" w:pos="-1440"/>
        </w:tabs>
        <w:spacing w:before="240" w:after="240"/>
        <w:jc w:val="both"/>
        <w:rPr>
          <w:sz w:val="22"/>
          <w:szCs w:val="22"/>
        </w:rPr>
      </w:pPr>
      <w:r>
        <w:rPr>
          <w:sz w:val="22"/>
          <w:szCs w:val="22"/>
        </w:rPr>
        <w:t>The academic year for programs les</w:t>
      </w:r>
      <w:r>
        <w:rPr>
          <w:sz w:val="22"/>
          <w:szCs w:val="22"/>
        </w:rPr>
        <w:t>s than 24 semester credit hours is 32 weeks. The academic year for programs with at least 4 semester credit hours is 36 weeks (48 if beyond 2 semesters).</w:t>
      </w:r>
    </w:p>
    <w:p w:rsidR="003040FE" w:rsidRDefault="00C233BD">
      <w:pPr>
        <w:jc w:val="both"/>
        <w:rPr>
          <w:b/>
          <w:sz w:val="22"/>
          <w:szCs w:val="22"/>
          <w:u w:val="single"/>
        </w:rPr>
      </w:pPr>
      <w:r>
        <w:rPr>
          <w:b/>
          <w:sz w:val="22"/>
          <w:szCs w:val="22"/>
          <w:u w:val="single"/>
        </w:rPr>
        <w:t xml:space="preserve">Transfer of Credit Policy </w:t>
      </w:r>
      <w:r>
        <w:rPr>
          <w:b/>
          <w:sz w:val="22"/>
          <w:szCs w:val="22"/>
        </w:rPr>
        <w:t xml:space="preserve">                                                        # 15</w:t>
      </w:r>
    </w:p>
    <w:p w:rsidR="003040FE" w:rsidRDefault="00C233BD">
      <w:pPr>
        <w:tabs>
          <w:tab w:val="left" w:pos="-1440"/>
        </w:tabs>
        <w:spacing w:before="240" w:after="240"/>
        <w:jc w:val="both"/>
        <w:rPr>
          <w:sz w:val="22"/>
          <w:szCs w:val="22"/>
        </w:rPr>
      </w:pPr>
      <w:r>
        <w:rPr>
          <w:sz w:val="22"/>
          <w:szCs w:val="22"/>
        </w:rPr>
        <w:t>"NOTICE CONCERN</w:t>
      </w:r>
      <w:r>
        <w:rPr>
          <w:sz w:val="22"/>
          <w:szCs w:val="22"/>
        </w:rPr>
        <w:t>ING TRANSFERABILITY OF CREDITS AND CREDENTIALS EARNED AT OUR INSTITUTION</w:t>
      </w:r>
    </w:p>
    <w:p w:rsidR="003040FE" w:rsidRDefault="00C233BD">
      <w:pPr>
        <w:jc w:val="both"/>
        <w:rPr>
          <w:sz w:val="22"/>
          <w:szCs w:val="22"/>
        </w:rPr>
      </w:pPr>
      <w:r>
        <w:rPr>
          <w:sz w:val="22"/>
          <w:szCs w:val="22"/>
        </w:rPr>
        <w:t>The transferability of credits you earn at The Providence College  is at the complete discretion of an institution to which you may seek to transfer.  Acceptance of the certificate or</w:t>
      </w:r>
      <w:r>
        <w:rPr>
          <w:sz w:val="22"/>
          <w:szCs w:val="22"/>
        </w:rPr>
        <w:t xml:space="preserve"> diploma you earn in </w:t>
      </w:r>
      <w:r>
        <w:rPr>
          <w:b/>
          <w:sz w:val="22"/>
          <w:szCs w:val="22"/>
          <w:u w:val="single"/>
        </w:rPr>
        <w:t xml:space="preserve">the educational program, which will be inserted in the enrollment agreement, </w:t>
      </w:r>
      <w:r>
        <w:rPr>
          <w:b/>
          <w:sz w:val="22"/>
          <w:szCs w:val="22"/>
        </w:rPr>
        <w:t xml:space="preserve"> </w:t>
      </w:r>
      <w:r>
        <w:rPr>
          <w:sz w:val="22"/>
          <w:szCs w:val="22"/>
        </w:rPr>
        <w:t>is also at the complete discretion of the institution to which you  may seek to transfer. If the certificate or diploma that you earn at this Institution are</w:t>
      </w:r>
      <w:r>
        <w:rPr>
          <w:sz w:val="22"/>
          <w:szCs w:val="22"/>
        </w:rPr>
        <w:t xml:space="preserve"> not accepted at the institution to which you seek to transfer, you may be required to repeat some or all of your coursework at the institution.  For this reason you should make certain that your attendance at this institution will meet your educational go</w:t>
      </w:r>
      <w:r>
        <w:rPr>
          <w:sz w:val="22"/>
          <w:szCs w:val="22"/>
        </w:rPr>
        <w:t>als. This may include contacting an institution to which you may seek to transfer after attending The Providence College to determine if your credits or degree, certificate or diploma or certification will transfer.</w:t>
      </w:r>
    </w:p>
    <w:p w:rsidR="003040FE" w:rsidRDefault="00C233BD">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p>
    <w:p w:rsidR="003040FE" w:rsidRDefault="00C233BD">
      <w:pPr>
        <w:jc w:val="both"/>
        <w:rPr>
          <w:sz w:val="22"/>
          <w:szCs w:val="22"/>
        </w:rPr>
      </w:pPr>
      <w:r>
        <w:rPr>
          <w:sz w:val="22"/>
          <w:szCs w:val="22"/>
        </w:rPr>
        <w:t>If a student obtains a loan t</w:t>
      </w:r>
      <w:r>
        <w:rPr>
          <w:sz w:val="22"/>
          <w:szCs w:val="22"/>
        </w:rPr>
        <w:t>o pay for the educational program, the student will have the responsibility of repay the full amount of the loan plus interest, less the amount of any refund, and that, if the student has received federal student financial aid funds, the student is entitle</w:t>
      </w:r>
      <w:r>
        <w:rPr>
          <w:sz w:val="22"/>
          <w:szCs w:val="22"/>
        </w:rPr>
        <w:t>d to a refund of the money not paid from federal financial aid funds.</w:t>
      </w:r>
    </w:p>
    <w:p w:rsidR="003040FE" w:rsidRDefault="00C233BD">
      <w:pPr>
        <w:ind w:left="5760" w:firstLine="720"/>
        <w:jc w:val="both"/>
        <w:rPr>
          <w:b/>
          <w:sz w:val="22"/>
          <w:szCs w:val="22"/>
        </w:rPr>
      </w:pPr>
      <w:r>
        <w:rPr>
          <w:sz w:val="22"/>
          <w:szCs w:val="22"/>
        </w:rPr>
        <w:t xml:space="preserve">            </w:t>
      </w:r>
      <w:r>
        <w:rPr>
          <w:b/>
          <w:sz w:val="22"/>
          <w:szCs w:val="22"/>
        </w:rPr>
        <w:t># 8</w:t>
      </w:r>
    </w:p>
    <w:p w:rsidR="003040FE" w:rsidRDefault="00C233BD">
      <w:pPr>
        <w:jc w:val="both"/>
        <w:rPr>
          <w:sz w:val="22"/>
          <w:szCs w:val="22"/>
        </w:rPr>
      </w:pPr>
      <w:r>
        <w:rPr>
          <w:sz w:val="22"/>
          <w:szCs w:val="22"/>
        </w:rPr>
        <w:t xml:space="preserve">The institution </w:t>
      </w:r>
      <w:r>
        <w:rPr>
          <w:b/>
          <w:sz w:val="22"/>
          <w:szCs w:val="22"/>
          <w:u w:val="single"/>
        </w:rPr>
        <w:t>DOES NOT HAVE A PENDING PETITION IN BANKRUPTCY</w:t>
      </w:r>
      <w:r>
        <w:rPr>
          <w:sz w:val="22"/>
          <w:szCs w:val="22"/>
        </w:rPr>
        <w:t xml:space="preserve">, operating as a debtor in possession, and has not filed a petition within the preceding five years, or has </w:t>
      </w:r>
      <w:r>
        <w:rPr>
          <w:sz w:val="22"/>
          <w:szCs w:val="22"/>
        </w:rPr>
        <w:t>had a petition in bankruptcy filed against it within the preceding five years that resulted in reorganization under chapter 11 of the United States bankruptcy code  (11 U.S.C. SEC 1101 ET SEQ).</w:t>
      </w:r>
    </w:p>
    <w:p w:rsidR="003040FE" w:rsidRDefault="00C233BD">
      <w:pPr>
        <w:jc w:val="both"/>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#38</w:t>
      </w:r>
    </w:p>
    <w:p w:rsidR="003040FE" w:rsidRDefault="00C233BD">
      <w:pPr>
        <w:jc w:val="both"/>
        <w:rPr>
          <w:sz w:val="22"/>
          <w:szCs w:val="22"/>
        </w:rPr>
      </w:pPr>
      <w:r>
        <w:rPr>
          <w:sz w:val="22"/>
          <w:szCs w:val="22"/>
        </w:rPr>
        <w:t>The College does not offer dormitory/housing faci</w:t>
      </w:r>
      <w:r>
        <w:rPr>
          <w:sz w:val="22"/>
          <w:szCs w:val="22"/>
        </w:rPr>
        <w:t>lities or have access under its control.  The availability of housing located reasonably near the College is the responsibility of the student to seek out and obtain. No facilities are recommended or sponsored by this College.  This will be the responsibil</w:t>
      </w:r>
      <w:r>
        <w:rPr>
          <w:sz w:val="22"/>
          <w:szCs w:val="22"/>
        </w:rPr>
        <w:t>ity of each student on their own.</w:t>
      </w:r>
    </w:p>
    <w:p w:rsidR="003040FE" w:rsidRDefault="00C233BD">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#38</w:t>
      </w:r>
    </w:p>
    <w:p w:rsidR="003040FE" w:rsidRDefault="00C233BD">
      <w:pPr>
        <w:jc w:val="both"/>
        <w:rPr>
          <w:sz w:val="22"/>
          <w:szCs w:val="22"/>
        </w:rPr>
      </w:pPr>
      <w:r>
        <w:rPr>
          <w:sz w:val="22"/>
          <w:szCs w:val="22"/>
        </w:rPr>
        <w:t>The College has no responsibility to find or assist a student in finding housing.</w:t>
      </w:r>
    </w:p>
    <w:p w:rsidR="003040FE" w:rsidRDefault="00C233BD">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#38</w:t>
      </w:r>
    </w:p>
    <w:p w:rsidR="003040FE" w:rsidRDefault="00C233BD">
      <w:pPr>
        <w:jc w:val="both"/>
        <w:rPr>
          <w:sz w:val="22"/>
          <w:szCs w:val="22"/>
        </w:rPr>
      </w:pPr>
      <w:r>
        <w:rPr>
          <w:sz w:val="22"/>
          <w:szCs w:val="22"/>
        </w:rPr>
        <w:t>The availability of housing located reasonably near the College facilities are numerous apartments and an estimation</w:t>
      </w:r>
      <w:r>
        <w:rPr>
          <w:sz w:val="22"/>
          <w:szCs w:val="22"/>
        </w:rPr>
        <w:t xml:space="preserve"> of the approximate cost or range of cost of the housing is $1,200.00 to $ 1,800.00 per month, depending on what the student is looking to rent.</w:t>
      </w:r>
    </w:p>
    <w:p w:rsidR="003040FE" w:rsidRDefault="00C233BD">
      <w:pPr>
        <w:tabs>
          <w:tab w:val="left" w:pos="6555"/>
        </w:tabs>
        <w:jc w:val="both"/>
        <w:rPr>
          <w:b/>
          <w:sz w:val="22"/>
          <w:szCs w:val="22"/>
        </w:rPr>
      </w:pPr>
      <w:r>
        <w:rPr>
          <w:sz w:val="22"/>
          <w:szCs w:val="22"/>
        </w:rPr>
        <w:tab/>
      </w:r>
    </w:p>
    <w:p w:rsidR="003040FE" w:rsidRDefault="00C233BD">
      <w:pPr>
        <w:jc w:val="both"/>
        <w:rPr>
          <w:sz w:val="22"/>
          <w:szCs w:val="22"/>
        </w:rPr>
      </w:pPr>
      <w:bookmarkStart w:id="6" w:name="_heading=h.2s8eyo1" w:colFirst="0" w:colLast="0"/>
      <w:bookmarkEnd w:id="6"/>
      <w:r>
        <w:rPr>
          <w:sz w:val="22"/>
          <w:szCs w:val="22"/>
        </w:rPr>
        <w:t>This College has not entered into an articulation or transfer agreement with any other Institution or College or University that provides for the transfer of credits earned in the program of instruction.</w:t>
      </w:r>
    </w:p>
    <w:p w:rsidR="003040FE" w:rsidRDefault="003040FE">
      <w:pPr>
        <w:jc w:val="both"/>
        <w:rPr>
          <w:b/>
          <w:sz w:val="22"/>
          <w:szCs w:val="22"/>
        </w:rPr>
      </w:pPr>
    </w:p>
    <w:p w:rsidR="003040FE" w:rsidRDefault="00C233BD">
      <w:pPr>
        <w:jc w:val="both"/>
        <w:rPr>
          <w:b/>
          <w:sz w:val="22"/>
          <w:szCs w:val="22"/>
        </w:rPr>
      </w:pPr>
      <w:r>
        <w:rPr>
          <w:sz w:val="22"/>
          <w:szCs w:val="22"/>
        </w:rPr>
        <w:t xml:space="preserve">This College  </w:t>
      </w:r>
      <w:r>
        <w:rPr>
          <w:b/>
          <w:sz w:val="22"/>
          <w:szCs w:val="22"/>
          <w:u w:val="single"/>
        </w:rPr>
        <w:t>DOES NOT OFFER</w:t>
      </w:r>
      <w:r>
        <w:rPr>
          <w:sz w:val="22"/>
          <w:szCs w:val="22"/>
        </w:rPr>
        <w:t xml:space="preserve"> visa services or </w:t>
      </w:r>
      <w:r>
        <w:rPr>
          <w:b/>
          <w:sz w:val="22"/>
          <w:szCs w:val="22"/>
          <w:u w:val="single"/>
        </w:rPr>
        <w:t xml:space="preserve">WILL </w:t>
      </w:r>
      <w:r>
        <w:rPr>
          <w:b/>
          <w:sz w:val="22"/>
          <w:szCs w:val="22"/>
          <w:u w:val="single"/>
        </w:rPr>
        <w:t>NOT</w:t>
      </w:r>
      <w:r>
        <w:rPr>
          <w:sz w:val="22"/>
          <w:szCs w:val="22"/>
        </w:rPr>
        <w:t xml:space="preserve"> vouch for student status, and has no associated charges for this service </w:t>
      </w:r>
      <w:r>
        <w:rPr>
          <w:b/>
          <w:sz w:val="22"/>
          <w:szCs w:val="22"/>
        </w:rPr>
        <w:t>THE INSTITUTE DOES NOT ADMIT FROM OTHER COUNTRIES.</w:t>
      </w:r>
    </w:p>
    <w:p w:rsidR="003040FE" w:rsidRDefault="003040FE">
      <w:pPr>
        <w:jc w:val="both"/>
        <w:rPr>
          <w:sz w:val="22"/>
          <w:szCs w:val="22"/>
        </w:rPr>
      </w:pPr>
    </w:p>
    <w:p w:rsidR="003040FE" w:rsidRDefault="00C233BD">
      <w:pPr>
        <w:jc w:val="both"/>
        <w:rPr>
          <w:b/>
          <w:sz w:val="22"/>
          <w:szCs w:val="22"/>
          <w:u w:val="single"/>
        </w:rPr>
      </w:pPr>
      <w:r>
        <w:rPr>
          <w:sz w:val="22"/>
          <w:szCs w:val="22"/>
        </w:rPr>
        <w:t xml:space="preserve">Instruction will occur in </w:t>
      </w:r>
      <w:r>
        <w:rPr>
          <w:b/>
          <w:sz w:val="22"/>
          <w:szCs w:val="22"/>
          <w:u w:val="single"/>
        </w:rPr>
        <w:t xml:space="preserve">English Only </w:t>
      </w:r>
      <w:r>
        <w:rPr>
          <w:b/>
          <w:sz w:val="22"/>
          <w:szCs w:val="22"/>
        </w:rPr>
        <w:t xml:space="preserve">                                     #20</w:t>
      </w:r>
    </w:p>
    <w:p w:rsidR="003040FE" w:rsidRDefault="00C233BD">
      <w:pPr>
        <w:shd w:val="clear" w:color="auto" w:fill="FFFFFF"/>
        <w:spacing w:before="120" w:after="120"/>
        <w:jc w:val="both"/>
        <w:rPr>
          <w:b/>
          <w:sz w:val="22"/>
          <w:szCs w:val="22"/>
        </w:rPr>
      </w:pPr>
      <w:r>
        <w:rPr>
          <w:sz w:val="22"/>
          <w:szCs w:val="22"/>
          <w:u w:val="single"/>
        </w:rPr>
        <w:t>The level of English language proficiency</w:t>
      </w:r>
      <w:r>
        <w:rPr>
          <w:sz w:val="22"/>
          <w:szCs w:val="22"/>
        </w:rPr>
        <w:t xml:space="preserve"> requi</w:t>
      </w:r>
      <w:r>
        <w:rPr>
          <w:sz w:val="22"/>
          <w:szCs w:val="22"/>
        </w:rPr>
        <w:t>red of students accepted to the training will have the ability to read and write English at the level of a graduate of an American high school as demonstrated by the possession of high school diploma, GED or passage of the California high school proficienc</w:t>
      </w:r>
      <w:r>
        <w:rPr>
          <w:sz w:val="22"/>
          <w:szCs w:val="22"/>
        </w:rPr>
        <w:t>y exam as demonstrated by possession of a high school diploma, GED or passage of the California high school proficiency exam OR</w:t>
      </w:r>
      <w:r>
        <w:rPr>
          <w:b/>
          <w:sz w:val="22"/>
          <w:szCs w:val="22"/>
        </w:rPr>
        <w:t xml:space="preserve"> ABILITY-TO-BENEFIT TEST.</w:t>
      </w:r>
    </w:p>
    <w:p w:rsidR="003040FE" w:rsidRDefault="00C233BD">
      <w:pPr>
        <w:shd w:val="clear" w:color="auto" w:fill="FFFFFF"/>
        <w:spacing w:before="120" w:after="120"/>
        <w:jc w:val="both"/>
        <w:rPr>
          <w:sz w:val="22"/>
          <w:szCs w:val="22"/>
        </w:rPr>
      </w:pPr>
      <w:r>
        <w:rPr>
          <w:b/>
          <w:sz w:val="22"/>
          <w:szCs w:val="22"/>
          <w:u w:val="single"/>
        </w:rPr>
        <w:lastRenderedPageBreak/>
        <w:t>The student will document their proficiency</w:t>
      </w:r>
      <w:r>
        <w:rPr>
          <w:sz w:val="22"/>
          <w:szCs w:val="22"/>
        </w:rPr>
        <w:t xml:space="preserve"> by producing a High School/GED or ability-to-benefit test p</w:t>
      </w:r>
      <w:r>
        <w:rPr>
          <w:sz w:val="22"/>
          <w:szCs w:val="22"/>
        </w:rPr>
        <w:t>rior to enrollment.</w:t>
      </w:r>
    </w:p>
    <w:p w:rsidR="003040FE" w:rsidRDefault="00C233BD">
      <w:pPr>
        <w:shd w:val="clear" w:color="auto" w:fill="FFFFFF"/>
        <w:spacing w:before="120" w:after="120"/>
        <w:jc w:val="both"/>
        <w:rPr>
          <w:sz w:val="22"/>
          <w:szCs w:val="22"/>
        </w:rPr>
      </w:pPr>
      <w:r>
        <w:rPr>
          <w:sz w:val="22"/>
          <w:szCs w:val="22"/>
        </w:rPr>
        <w:t>English language services are not provided,  such as translators or ESL classes at this College.</w:t>
      </w:r>
    </w:p>
    <w:p w:rsidR="003040FE" w:rsidRDefault="003040FE">
      <w:pPr>
        <w:keepNext/>
        <w:pBdr>
          <w:top w:val="nil"/>
          <w:left w:val="nil"/>
          <w:bottom w:val="nil"/>
          <w:right w:val="nil"/>
          <w:between w:val="nil"/>
        </w:pBdr>
        <w:tabs>
          <w:tab w:val="left" w:pos="-1440"/>
        </w:tabs>
        <w:jc w:val="both"/>
        <w:rPr>
          <w:b/>
          <w:sz w:val="22"/>
          <w:szCs w:val="22"/>
          <w:u w:val="single"/>
        </w:rPr>
      </w:pPr>
    </w:p>
    <w:p w:rsidR="003040FE" w:rsidRDefault="00C233BD">
      <w:pPr>
        <w:keepNext/>
        <w:pBdr>
          <w:top w:val="nil"/>
          <w:left w:val="nil"/>
          <w:bottom w:val="nil"/>
          <w:right w:val="nil"/>
          <w:between w:val="nil"/>
        </w:pBdr>
        <w:tabs>
          <w:tab w:val="left" w:pos="-1440"/>
        </w:tabs>
        <w:jc w:val="both"/>
        <w:rPr>
          <w:b/>
          <w:color w:val="000000"/>
          <w:sz w:val="22"/>
          <w:szCs w:val="22"/>
          <w:u w:val="single"/>
        </w:rPr>
      </w:pPr>
      <w:r>
        <w:rPr>
          <w:b/>
          <w:color w:val="000000"/>
          <w:sz w:val="22"/>
          <w:szCs w:val="22"/>
          <w:u w:val="single"/>
        </w:rPr>
        <w:t>COLLEGE POLICIES AND INFORMATION</w:t>
      </w:r>
    </w:p>
    <w:p w:rsidR="003040FE" w:rsidRDefault="00C233BD">
      <w:pPr>
        <w:pStyle w:val="Heading1"/>
        <w:tabs>
          <w:tab w:val="left" w:pos="6315"/>
        </w:tabs>
        <w:spacing w:before="120" w:after="120"/>
        <w:jc w:val="both"/>
        <w:rPr>
          <w:sz w:val="22"/>
          <w:szCs w:val="22"/>
        </w:rPr>
      </w:pPr>
      <w:bookmarkStart w:id="7" w:name="_heading=h.44sinio" w:colFirst="0" w:colLast="0"/>
      <w:bookmarkEnd w:id="7"/>
      <w:r>
        <w:rPr>
          <w:sz w:val="22"/>
          <w:szCs w:val="22"/>
        </w:rPr>
        <w:t>Physical Description of College</w:t>
      </w:r>
      <w:r>
        <w:rPr>
          <w:sz w:val="22"/>
          <w:szCs w:val="22"/>
          <w:u w:val="none"/>
        </w:rPr>
        <w:tab/>
        <w:t># 11</w:t>
      </w:r>
    </w:p>
    <w:p w:rsidR="003040FE" w:rsidRDefault="00C233BD">
      <w:pPr>
        <w:jc w:val="both"/>
        <w:rPr>
          <w:sz w:val="22"/>
          <w:szCs w:val="22"/>
        </w:rPr>
      </w:pPr>
      <w:r>
        <w:rPr>
          <w:sz w:val="22"/>
          <w:szCs w:val="22"/>
        </w:rPr>
        <w:t>The Providence College occupies approximately 1,200 square feet in a traditional campus facility located at 9471 E. Slauson venue, Pico Rivera, California 90660, with ample parking. The College maintains a comfortable environment for students.  The average</w:t>
      </w:r>
      <w:r>
        <w:rPr>
          <w:sz w:val="22"/>
          <w:szCs w:val="22"/>
        </w:rPr>
        <w:t xml:space="preserve"> classroom  ratio is 1 Instructor to 10 students..  </w:t>
      </w:r>
    </w:p>
    <w:p w:rsidR="003040FE" w:rsidRDefault="003040FE">
      <w:pPr>
        <w:jc w:val="both"/>
        <w:rPr>
          <w:sz w:val="22"/>
          <w:szCs w:val="22"/>
        </w:rPr>
      </w:pPr>
    </w:p>
    <w:p w:rsidR="003040FE" w:rsidRDefault="00C233BD">
      <w:pPr>
        <w:jc w:val="both"/>
        <w:rPr>
          <w:sz w:val="22"/>
          <w:szCs w:val="22"/>
        </w:rPr>
      </w:pPr>
      <w:r>
        <w:rPr>
          <w:sz w:val="22"/>
          <w:szCs w:val="22"/>
        </w:rPr>
        <w:t>Equipment used in the classrooms include 10 Dell Optiplex 9020 up-to-date computers, and a library with computer and internet access for student research and materials. Computers (2021) with Printer acc</w:t>
      </w:r>
      <w:r>
        <w:rPr>
          <w:sz w:val="22"/>
          <w:szCs w:val="22"/>
        </w:rPr>
        <w:t>ess for all computers, Internet Wi-Fi Access, Office 2011, Medi-soft software, Fordney’s Medical Insurance 15</w:t>
      </w:r>
      <w:r>
        <w:rPr>
          <w:sz w:val="22"/>
          <w:szCs w:val="22"/>
          <w:vertAlign w:val="superscript"/>
        </w:rPr>
        <w:t>th</w:t>
      </w:r>
      <w:r>
        <w:rPr>
          <w:sz w:val="22"/>
          <w:szCs w:val="22"/>
        </w:rPr>
        <w:t xml:space="preserve"> Edition for Insurance forms, ICD-10 CM 2023 and CPT-Plus 2022 e-books, Mavis Beacon 2021 software for typing tutorial. The computers have Micros</w:t>
      </w:r>
      <w:r>
        <w:rPr>
          <w:sz w:val="22"/>
          <w:szCs w:val="22"/>
        </w:rPr>
        <w:t>oft Office Suite software for the Microcomputer Office Specialist program.</w:t>
      </w:r>
    </w:p>
    <w:p w:rsidR="003040FE" w:rsidRDefault="003040FE">
      <w:pPr>
        <w:jc w:val="both"/>
        <w:rPr>
          <w:sz w:val="22"/>
          <w:szCs w:val="22"/>
        </w:rPr>
      </w:pPr>
    </w:p>
    <w:p w:rsidR="003040FE" w:rsidRDefault="00C233BD">
      <w:pPr>
        <w:jc w:val="both"/>
        <w:rPr>
          <w:sz w:val="22"/>
          <w:szCs w:val="22"/>
        </w:rPr>
      </w:pPr>
      <w:r>
        <w:rPr>
          <w:sz w:val="22"/>
          <w:szCs w:val="22"/>
        </w:rPr>
        <w:t xml:space="preserve">The instructor will have material via PowerPoint's (each module), with review and tests for measuring knowledge and progress evaluation.    </w:t>
      </w:r>
    </w:p>
    <w:p w:rsidR="003040FE" w:rsidRDefault="003040FE">
      <w:pPr>
        <w:jc w:val="both"/>
        <w:rPr>
          <w:b/>
          <w:sz w:val="22"/>
          <w:szCs w:val="22"/>
          <w:u w:val="single"/>
        </w:rPr>
      </w:pPr>
    </w:p>
    <w:p w:rsidR="003040FE" w:rsidRDefault="00C233BD">
      <w:pPr>
        <w:tabs>
          <w:tab w:val="left" w:pos="6570"/>
        </w:tabs>
        <w:jc w:val="both"/>
        <w:rPr>
          <w:b/>
          <w:sz w:val="22"/>
          <w:szCs w:val="22"/>
          <w:u w:val="single"/>
        </w:rPr>
      </w:pPr>
      <w:r>
        <w:rPr>
          <w:b/>
          <w:sz w:val="22"/>
          <w:szCs w:val="22"/>
          <w:u w:val="single"/>
        </w:rPr>
        <w:t>Library</w:t>
      </w:r>
      <w:r>
        <w:rPr>
          <w:b/>
          <w:sz w:val="22"/>
          <w:szCs w:val="22"/>
        </w:rPr>
        <w:tab/>
        <w:t># 12</w:t>
      </w:r>
    </w:p>
    <w:p w:rsidR="003040FE" w:rsidRDefault="00C233BD">
      <w:pPr>
        <w:tabs>
          <w:tab w:val="left" w:pos="6570"/>
        </w:tabs>
        <w:jc w:val="both"/>
        <w:rPr>
          <w:sz w:val="22"/>
          <w:szCs w:val="22"/>
        </w:rPr>
      </w:pPr>
      <w:r>
        <w:rPr>
          <w:sz w:val="22"/>
          <w:szCs w:val="22"/>
        </w:rPr>
        <w:t xml:space="preserve">The online library consists of the following website links as follows: </w:t>
      </w:r>
      <w:hyperlink r:id="rId11">
        <w:r>
          <w:rPr>
            <w:color w:val="0000FF"/>
            <w:sz w:val="22"/>
            <w:szCs w:val="22"/>
            <w:u w:val="single"/>
          </w:rPr>
          <w:t>https://openlibrary.org/</w:t>
        </w:r>
      </w:hyperlink>
      <w:r>
        <w:rPr>
          <w:sz w:val="22"/>
          <w:szCs w:val="22"/>
        </w:rPr>
        <w:t xml:space="preserve">, </w:t>
      </w:r>
      <w:hyperlink r:id="rId12">
        <w:r>
          <w:rPr>
            <w:color w:val="0000FF"/>
            <w:sz w:val="22"/>
            <w:szCs w:val="22"/>
            <w:u w:val="single"/>
          </w:rPr>
          <w:t>https://revcycleintelligence.com/</w:t>
        </w:r>
      </w:hyperlink>
      <w:r>
        <w:rPr>
          <w:sz w:val="22"/>
          <w:szCs w:val="22"/>
        </w:rPr>
        <w:t xml:space="preserve">, </w:t>
      </w:r>
      <w:hyperlink r:id="rId13">
        <w:r>
          <w:rPr>
            <w:color w:val="0000FF"/>
            <w:sz w:val="22"/>
            <w:szCs w:val="22"/>
            <w:u w:val="single"/>
          </w:rPr>
          <w:t>https://www.cms.gov/</w:t>
        </w:r>
      </w:hyperlink>
      <w:r>
        <w:rPr>
          <w:sz w:val="22"/>
          <w:szCs w:val="22"/>
        </w:rPr>
        <w:t xml:space="preserve">, </w:t>
      </w:r>
      <w:hyperlink r:id="rId14">
        <w:r>
          <w:rPr>
            <w:color w:val="0000FF"/>
            <w:sz w:val="22"/>
            <w:szCs w:val="22"/>
            <w:u w:val="single"/>
          </w:rPr>
          <w:t>https://www.aapc.com/training/</w:t>
        </w:r>
      </w:hyperlink>
    </w:p>
    <w:p w:rsidR="003040FE" w:rsidRDefault="003040FE">
      <w:pPr>
        <w:tabs>
          <w:tab w:val="left" w:pos="6570"/>
        </w:tabs>
        <w:jc w:val="both"/>
        <w:rPr>
          <w:b/>
          <w:sz w:val="22"/>
          <w:szCs w:val="22"/>
        </w:rPr>
      </w:pPr>
    </w:p>
    <w:p w:rsidR="003040FE" w:rsidRDefault="00C233BD">
      <w:pPr>
        <w:tabs>
          <w:tab w:val="left" w:pos="6570"/>
        </w:tabs>
        <w:jc w:val="both"/>
        <w:rPr>
          <w:sz w:val="22"/>
          <w:szCs w:val="22"/>
        </w:rPr>
      </w:pPr>
      <w:r>
        <w:rPr>
          <w:sz w:val="22"/>
          <w:szCs w:val="22"/>
        </w:rPr>
        <w:t>The procedure for Student access to the library resources. The library will be available during the hours of 1:00 p.m. to 4:00 p.m., Monday through</w:t>
      </w:r>
      <w:r>
        <w:rPr>
          <w:sz w:val="22"/>
          <w:szCs w:val="22"/>
        </w:rPr>
        <w:t xml:space="preserve"> Thursday. Students will have use of a computer, printer and internet to research any information or resources (the library keeps updated) including websites, newsletters, and articles to stay current in their prospective field. The Administrative Director</w:t>
      </w:r>
      <w:r>
        <w:rPr>
          <w:sz w:val="22"/>
          <w:szCs w:val="22"/>
        </w:rPr>
        <w:t xml:space="preserve"> will assist the student with information that the student may need. </w:t>
      </w:r>
    </w:p>
    <w:p w:rsidR="003040FE" w:rsidRDefault="003040FE">
      <w:pPr>
        <w:tabs>
          <w:tab w:val="left" w:pos="6570"/>
        </w:tabs>
        <w:jc w:val="both"/>
        <w:rPr>
          <w:sz w:val="22"/>
          <w:szCs w:val="22"/>
          <w:u w:val="single"/>
        </w:rPr>
      </w:pPr>
    </w:p>
    <w:p w:rsidR="003040FE" w:rsidRDefault="003040FE">
      <w:pPr>
        <w:jc w:val="both"/>
        <w:rPr>
          <w:b/>
          <w:sz w:val="22"/>
          <w:szCs w:val="22"/>
          <w:u w:val="single"/>
        </w:rPr>
      </w:pPr>
    </w:p>
    <w:p w:rsidR="003040FE" w:rsidRDefault="00C233BD">
      <w:pPr>
        <w:jc w:val="both"/>
        <w:rPr>
          <w:b/>
          <w:sz w:val="22"/>
          <w:szCs w:val="22"/>
        </w:rPr>
      </w:pPr>
      <w:r>
        <w:rPr>
          <w:b/>
          <w:sz w:val="22"/>
          <w:szCs w:val="22"/>
          <w:u w:val="single"/>
        </w:rPr>
        <w:t>Admissions Policy</w:t>
      </w:r>
      <w:r>
        <w:rPr>
          <w:b/>
          <w:sz w:val="22"/>
          <w:szCs w:val="22"/>
        </w:rPr>
        <w:t xml:space="preserve">                                                                                #17</w:t>
      </w:r>
    </w:p>
    <w:p w:rsidR="003040FE" w:rsidRDefault="00C233BD">
      <w:pPr>
        <w:shd w:val="clear" w:color="auto" w:fill="FFFFFF"/>
        <w:spacing w:before="120" w:after="120"/>
        <w:jc w:val="both"/>
        <w:rPr>
          <w:sz w:val="22"/>
          <w:szCs w:val="22"/>
        </w:rPr>
      </w:pPr>
      <w:r>
        <w:rPr>
          <w:sz w:val="22"/>
          <w:szCs w:val="22"/>
        </w:rPr>
        <w:t>Applicants must be 18 years of age, and, at a minimum, possess a high school diplom</w:t>
      </w:r>
      <w:r>
        <w:rPr>
          <w:sz w:val="22"/>
          <w:szCs w:val="22"/>
        </w:rPr>
        <w:t>a or its equivalent (GED).</w:t>
      </w:r>
    </w:p>
    <w:p w:rsidR="003040FE" w:rsidRDefault="00C233BD">
      <w:pPr>
        <w:shd w:val="clear" w:color="auto" w:fill="FFFFFF"/>
        <w:spacing w:before="120" w:after="120"/>
        <w:jc w:val="both"/>
        <w:rPr>
          <w:sz w:val="22"/>
          <w:szCs w:val="22"/>
        </w:rPr>
      </w:pPr>
      <w:r>
        <w:rPr>
          <w:sz w:val="22"/>
          <w:szCs w:val="22"/>
        </w:rPr>
        <w:t>This College will accept a non-graduate for the programs with the ability to benefit from the program offered.</w:t>
      </w:r>
    </w:p>
    <w:p w:rsidR="003040FE" w:rsidRDefault="00C233BD">
      <w:pPr>
        <w:shd w:val="clear" w:color="auto" w:fill="FFFFFF"/>
        <w:spacing w:before="120" w:after="120"/>
        <w:jc w:val="both"/>
        <w:rPr>
          <w:sz w:val="22"/>
          <w:szCs w:val="22"/>
        </w:rPr>
      </w:pPr>
      <w:r>
        <w:rPr>
          <w:sz w:val="22"/>
          <w:szCs w:val="22"/>
        </w:rPr>
        <w:t>Prospective students should contact The Providence College to set up an appointment with an Admissions Representative to receive information about the College, its curriculum, and admission policies. The representative will give a tour of the campus, provi</w:t>
      </w:r>
      <w:r>
        <w:rPr>
          <w:sz w:val="22"/>
          <w:szCs w:val="22"/>
        </w:rPr>
        <w:t>de detailed information of the College's programs and policies, discuss the applicant's qualifications, and assist him/her in determining the best way to meet his/her career objectives.</w:t>
      </w:r>
    </w:p>
    <w:p w:rsidR="003040FE" w:rsidRDefault="00C233BD">
      <w:pPr>
        <w:shd w:val="clear" w:color="auto" w:fill="FFFFFF"/>
        <w:spacing w:before="120" w:after="120"/>
        <w:rPr>
          <w:sz w:val="22"/>
          <w:szCs w:val="22"/>
          <w:u w:val="single"/>
        </w:rPr>
      </w:pPr>
      <w:r>
        <w:rPr>
          <w:b/>
          <w:sz w:val="22"/>
          <w:szCs w:val="22"/>
          <w:u w:val="single"/>
        </w:rPr>
        <w:t xml:space="preserve">Ability to Benefit:  </w:t>
      </w:r>
      <w:r>
        <w:rPr>
          <w:b/>
          <w:sz w:val="22"/>
          <w:szCs w:val="22"/>
        </w:rPr>
        <w:t xml:space="preserve">                                                 </w:t>
      </w:r>
      <w:r>
        <w:rPr>
          <w:b/>
          <w:sz w:val="22"/>
          <w:szCs w:val="22"/>
        </w:rPr>
        <w:t xml:space="preserve">                       # 17</w:t>
      </w: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A student without a high school diploma or GED is considered an ability-to-benefit student. This student will take an independently administered examination of a Wonderlic test, Administered by the College. (approved by the USDO</w:t>
      </w:r>
      <w:r>
        <w:rPr>
          <w:color w:val="000000"/>
          <w:sz w:val="22"/>
          <w:szCs w:val="22"/>
        </w:rPr>
        <w:t>E).</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The acceptable score, as specified by Wonderlic demonstrating that the student will benefit from the education and training being offered as follows:</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3040FE">
      <w:pPr>
        <w:pBdr>
          <w:top w:val="nil"/>
          <w:left w:val="nil"/>
          <w:bottom w:val="nil"/>
          <w:right w:val="nil"/>
          <w:between w:val="nil"/>
        </w:pBdr>
        <w:tabs>
          <w:tab w:val="left" w:pos="-1440"/>
        </w:tabs>
        <w:jc w:val="both"/>
        <w:rPr>
          <w:color w:val="000000"/>
          <w:sz w:val="22"/>
          <w:szCs w:val="22"/>
        </w:rPr>
      </w:pP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lastRenderedPageBreak/>
        <w:t>Computerized Medical Billing I</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200</w:t>
      </w: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Computerized Medical Billing II</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200</w:t>
      </w: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 xml:space="preserve">Microcomputer Office Specialist                                       </w:t>
      </w:r>
      <w:r>
        <w:rPr>
          <w:color w:val="000000"/>
          <w:sz w:val="22"/>
          <w:szCs w:val="22"/>
        </w:rPr>
        <w:tab/>
        <w:t xml:space="preserve">             </w:t>
      </w:r>
      <w:r>
        <w:rPr>
          <w:color w:val="000000"/>
          <w:sz w:val="22"/>
          <w:szCs w:val="22"/>
        </w:rPr>
        <w:tab/>
      </w:r>
      <w:r>
        <w:rPr>
          <w:color w:val="000000"/>
          <w:sz w:val="22"/>
          <w:szCs w:val="22"/>
        </w:rPr>
        <w:tab/>
        <w:t>200</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pStyle w:val="Heading2"/>
        <w:tabs>
          <w:tab w:val="left" w:pos="6827"/>
        </w:tabs>
        <w:rPr>
          <w:b/>
          <w:sz w:val="22"/>
          <w:szCs w:val="22"/>
          <w:u w:val="single"/>
        </w:rPr>
      </w:pPr>
      <w:bookmarkStart w:id="8" w:name="_heading=h.tyjcwt" w:colFirst="0" w:colLast="0"/>
      <w:bookmarkEnd w:id="8"/>
      <w:r>
        <w:rPr>
          <w:b/>
          <w:sz w:val="22"/>
          <w:szCs w:val="22"/>
          <w:u w:val="single"/>
        </w:rPr>
        <w:t>Transfer Credit, Granting of Credit Policy</w:t>
      </w:r>
      <w:r>
        <w:rPr>
          <w:b/>
          <w:sz w:val="22"/>
          <w:szCs w:val="22"/>
        </w:rPr>
        <w:tab/>
        <w:t># 17</w:t>
      </w:r>
    </w:p>
    <w:p w:rsidR="003040FE" w:rsidRDefault="003040FE">
      <w:pPr>
        <w:jc w:val="both"/>
        <w:rPr>
          <w:b/>
          <w:sz w:val="22"/>
          <w:szCs w:val="22"/>
        </w:rPr>
      </w:pPr>
    </w:p>
    <w:p w:rsidR="003040FE" w:rsidRDefault="00C233BD">
      <w:pPr>
        <w:widowControl/>
        <w:pBdr>
          <w:top w:val="nil"/>
          <w:left w:val="nil"/>
          <w:bottom w:val="nil"/>
          <w:right w:val="nil"/>
          <w:between w:val="nil"/>
        </w:pBdr>
        <w:spacing w:after="27"/>
        <w:jc w:val="both"/>
        <w:rPr>
          <w:color w:val="000000"/>
          <w:sz w:val="22"/>
          <w:szCs w:val="22"/>
        </w:rPr>
      </w:pPr>
      <w:r>
        <w:rPr>
          <w:color w:val="000000"/>
          <w:sz w:val="22"/>
          <w:szCs w:val="22"/>
        </w:rPr>
        <w:t xml:space="preserve">Students may receive credit earned from a previous institute approved by the Bureau, public or private institutions </w:t>
      </w:r>
      <w:r>
        <w:rPr>
          <w:color w:val="000000"/>
          <w:sz w:val="22"/>
          <w:szCs w:val="22"/>
        </w:rPr>
        <w:t>of higher learning accredited by an accrediting association recognized by the United States Department of Education, or any institution of higher learning. The College will evaluate the transcripts and make a final determination.  The transcripts must be n</w:t>
      </w:r>
      <w:r>
        <w:rPr>
          <w:color w:val="000000"/>
          <w:sz w:val="22"/>
          <w:szCs w:val="22"/>
        </w:rPr>
        <w:t>o more than 5 years from the date of the class and the final grade must be a "B" or better.</w:t>
      </w:r>
    </w:p>
    <w:p w:rsidR="003040FE" w:rsidRDefault="00C233BD">
      <w:pPr>
        <w:tabs>
          <w:tab w:val="left" w:pos="-720"/>
          <w:tab w:val="center" w:pos="4680"/>
        </w:tabs>
        <w:jc w:val="both"/>
        <w:rPr>
          <w:b/>
          <w:sz w:val="22"/>
          <w:szCs w:val="22"/>
        </w:rPr>
      </w:pP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p>
    <w:p w:rsidR="003040FE" w:rsidRDefault="00C233BD">
      <w:pPr>
        <w:tabs>
          <w:tab w:val="left" w:pos="-720"/>
          <w:tab w:val="center" w:pos="4680"/>
        </w:tabs>
        <w:jc w:val="both"/>
        <w:rPr>
          <w:b/>
          <w:sz w:val="22"/>
          <w:szCs w:val="22"/>
        </w:rPr>
      </w:pPr>
      <w:r>
        <w:rPr>
          <w:b/>
          <w:sz w:val="22"/>
          <w:szCs w:val="22"/>
          <w:u w:val="single"/>
        </w:rPr>
        <w:t xml:space="preserve">Credit for prior Experiential Learning </w:t>
      </w:r>
      <w:r>
        <w:rPr>
          <w:b/>
          <w:sz w:val="22"/>
          <w:szCs w:val="22"/>
        </w:rPr>
        <w:t xml:space="preserve">                                                        # 19</w:t>
      </w:r>
    </w:p>
    <w:p w:rsidR="003040FE" w:rsidRDefault="00C233BD">
      <w:pPr>
        <w:tabs>
          <w:tab w:val="left" w:pos="-720"/>
        </w:tabs>
        <w:jc w:val="both"/>
        <w:rPr>
          <w:b/>
          <w:sz w:val="22"/>
          <w:szCs w:val="22"/>
        </w:rPr>
      </w:pPr>
      <w:r>
        <w:rPr>
          <w:sz w:val="22"/>
          <w:szCs w:val="22"/>
        </w:rPr>
        <w:t>The institute does not grant credit for "Prior experientia</w:t>
      </w:r>
      <w:r>
        <w:rPr>
          <w:sz w:val="22"/>
          <w:szCs w:val="22"/>
        </w:rPr>
        <w:t>l learning recognizes acquired life experience and prior experiential learning (observed, practical) as a consideration for enrollment or granting credit towards any of its programs</w:t>
      </w:r>
      <w:r>
        <w:rPr>
          <w:b/>
          <w:sz w:val="22"/>
          <w:szCs w:val="22"/>
        </w:rPr>
        <w:t xml:space="preserve">.                                                                          </w:t>
      </w:r>
      <w:r>
        <w:rPr>
          <w:b/>
          <w:sz w:val="22"/>
          <w:szCs w:val="22"/>
        </w:rPr>
        <w:t xml:space="preserve">                                      </w:t>
      </w:r>
    </w:p>
    <w:p w:rsidR="003040FE" w:rsidRDefault="00C233BD">
      <w:pPr>
        <w:tabs>
          <w:tab w:val="left" w:pos="-720"/>
        </w:tabs>
        <w:jc w:val="both"/>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17</w:t>
      </w:r>
    </w:p>
    <w:p w:rsidR="003040FE" w:rsidRDefault="00C233BD">
      <w:pPr>
        <w:tabs>
          <w:tab w:val="left" w:pos="-720"/>
        </w:tabs>
        <w:jc w:val="both"/>
        <w:rPr>
          <w:b/>
          <w:sz w:val="22"/>
          <w:szCs w:val="22"/>
        </w:rPr>
      </w:pPr>
      <w:r>
        <w:rPr>
          <w:b/>
          <w:sz w:val="22"/>
          <w:szCs w:val="22"/>
        </w:rPr>
        <w:t>This institute does not recognize or accept credits through challenge examinations and/or achievement tests.</w:t>
      </w:r>
    </w:p>
    <w:p w:rsidR="003040FE" w:rsidRDefault="003040FE">
      <w:pPr>
        <w:tabs>
          <w:tab w:val="left" w:pos="-720"/>
        </w:tabs>
        <w:jc w:val="both"/>
        <w:rPr>
          <w:b/>
          <w:sz w:val="22"/>
          <w:szCs w:val="22"/>
        </w:rPr>
      </w:pPr>
    </w:p>
    <w:p w:rsidR="003040FE" w:rsidRDefault="00C233BD">
      <w:pPr>
        <w:tabs>
          <w:tab w:val="left" w:pos="-720"/>
        </w:tabs>
        <w:jc w:val="both"/>
        <w:rPr>
          <w:b/>
          <w:sz w:val="22"/>
          <w:szCs w:val="22"/>
        </w:rPr>
      </w:pPr>
      <w:r>
        <w:rPr>
          <w:b/>
          <w:sz w:val="22"/>
          <w:szCs w:val="22"/>
          <w:u w:val="single"/>
        </w:rPr>
        <w:t xml:space="preserve">Credit for prior Education Credit   </w:t>
      </w:r>
      <w:r>
        <w:rPr>
          <w:b/>
          <w:sz w:val="22"/>
          <w:szCs w:val="22"/>
        </w:rPr>
        <w:t xml:space="preserve">                                                       </w:t>
      </w:r>
      <w:r>
        <w:rPr>
          <w:b/>
          <w:sz w:val="22"/>
          <w:szCs w:val="22"/>
        </w:rPr>
        <w:t xml:space="preserve">  # 18</w:t>
      </w:r>
    </w:p>
    <w:p w:rsidR="003040FE" w:rsidRDefault="003040FE">
      <w:pPr>
        <w:tabs>
          <w:tab w:val="left" w:pos="-720"/>
        </w:tabs>
        <w:jc w:val="both"/>
        <w:rPr>
          <w:b/>
          <w:sz w:val="22"/>
          <w:szCs w:val="22"/>
        </w:rPr>
      </w:pPr>
    </w:p>
    <w:p w:rsidR="003040FE" w:rsidRDefault="00C233BD">
      <w:pPr>
        <w:jc w:val="both"/>
        <w:rPr>
          <w:sz w:val="22"/>
          <w:szCs w:val="22"/>
        </w:rPr>
      </w:pPr>
      <w:r>
        <w:rPr>
          <w:sz w:val="22"/>
          <w:szCs w:val="22"/>
        </w:rPr>
        <w:t>Courses that will be considered for transfer credits will be any of our diploma programs. The program will be evaluated  on the student transcripts presented to the institute.</w:t>
      </w:r>
    </w:p>
    <w:p w:rsidR="003040FE" w:rsidRDefault="003040FE">
      <w:pPr>
        <w:jc w:val="both"/>
        <w:rPr>
          <w:sz w:val="22"/>
          <w:szCs w:val="22"/>
        </w:rPr>
      </w:pPr>
    </w:p>
    <w:p w:rsidR="003040FE" w:rsidRDefault="00C233BD">
      <w:pPr>
        <w:jc w:val="both"/>
        <w:rPr>
          <w:sz w:val="22"/>
          <w:szCs w:val="22"/>
        </w:rPr>
      </w:pPr>
      <w:r>
        <w:rPr>
          <w:sz w:val="22"/>
          <w:szCs w:val="22"/>
        </w:rPr>
        <w:t>An official transcript will be required from the student, prior to the start of the 1</w:t>
      </w:r>
      <w:r>
        <w:rPr>
          <w:sz w:val="22"/>
          <w:szCs w:val="22"/>
          <w:vertAlign w:val="superscript"/>
        </w:rPr>
        <w:t>st</w:t>
      </w:r>
      <w:r>
        <w:rPr>
          <w:sz w:val="22"/>
          <w:szCs w:val="22"/>
        </w:rPr>
        <w:t xml:space="preserve"> class of the program. The course taken in which the prior education credit (s) will be used, will be reflected in the reduction of the units and amount charged for the </w:t>
      </w:r>
      <w:r>
        <w:rPr>
          <w:sz w:val="22"/>
          <w:szCs w:val="22"/>
        </w:rPr>
        <w:t>entire course.</w:t>
      </w:r>
    </w:p>
    <w:p w:rsidR="003040FE" w:rsidRDefault="003040FE">
      <w:pPr>
        <w:jc w:val="both"/>
        <w:rPr>
          <w:sz w:val="22"/>
          <w:szCs w:val="22"/>
        </w:rPr>
      </w:pPr>
    </w:p>
    <w:p w:rsidR="003040FE" w:rsidRDefault="00C233BD">
      <w:pPr>
        <w:pBdr>
          <w:top w:val="nil"/>
          <w:left w:val="nil"/>
          <w:bottom w:val="nil"/>
          <w:right w:val="nil"/>
          <w:between w:val="nil"/>
        </w:pBdr>
        <w:tabs>
          <w:tab w:val="center" w:pos="4320"/>
          <w:tab w:val="right" w:pos="8640"/>
        </w:tabs>
        <w:jc w:val="both"/>
        <w:rPr>
          <w:b/>
          <w:color w:val="000000"/>
          <w:sz w:val="22"/>
          <w:szCs w:val="22"/>
        </w:rPr>
      </w:pPr>
      <w:r>
        <w:rPr>
          <w:color w:val="000000"/>
          <w:sz w:val="22"/>
          <w:szCs w:val="22"/>
        </w:rPr>
        <w:t>The student will receive a worksheet with the prior education credit calculation, with the option to repeat this information as a choice, as review is always helpful</w:t>
      </w:r>
      <w:r>
        <w:rPr>
          <w:b/>
          <w:color w:val="000000"/>
          <w:sz w:val="22"/>
          <w:szCs w:val="22"/>
        </w:rPr>
        <w:t>.</w:t>
      </w:r>
    </w:p>
    <w:p w:rsidR="003040FE" w:rsidRDefault="00C233BD">
      <w:pPr>
        <w:pBdr>
          <w:top w:val="nil"/>
          <w:left w:val="nil"/>
          <w:bottom w:val="nil"/>
          <w:right w:val="nil"/>
          <w:between w:val="nil"/>
        </w:pBdr>
        <w:tabs>
          <w:tab w:val="center" w:pos="4320"/>
          <w:tab w:val="right" w:pos="8640"/>
        </w:tabs>
        <w:jc w:val="both"/>
        <w:rPr>
          <w:b/>
          <w:color w:val="000000"/>
          <w:sz w:val="22"/>
          <w:szCs w:val="22"/>
        </w:rPr>
      </w:pPr>
      <w:r>
        <w:rPr>
          <w:b/>
          <w:color w:val="000000"/>
          <w:sz w:val="22"/>
          <w:szCs w:val="22"/>
        </w:rPr>
        <w:tab/>
      </w:r>
      <w:r>
        <w:rPr>
          <w:b/>
          <w:color w:val="000000"/>
          <w:sz w:val="22"/>
          <w:szCs w:val="22"/>
        </w:rPr>
        <w:tab/>
        <w:t xml:space="preserve"># 18             </w:t>
      </w:r>
    </w:p>
    <w:p w:rsidR="003040FE" w:rsidRDefault="00C233BD">
      <w:pPr>
        <w:pBdr>
          <w:top w:val="nil"/>
          <w:left w:val="nil"/>
          <w:bottom w:val="nil"/>
          <w:right w:val="nil"/>
          <w:between w:val="nil"/>
        </w:pBdr>
        <w:tabs>
          <w:tab w:val="center" w:pos="4320"/>
          <w:tab w:val="right" w:pos="8640"/>
        </w:tabs>
        <w:jc w:val="both"/>
        <w:rPr>
          <w:b/>
          <w:color w:val="000000"/>
          <w:sz w:val="22"/>
          <w:szCs w:val="22"/>
        </w:rPr>
      </w:pPr>
      <w:r>
        <w:rPr>
          <w:b/>
          <w:color w:val="000000"/>
          <w:sz w:val="22"/>
          <w:szCs w:val="22"/>
        </w:rPr>
        <w:t>The Institution has not entered into any articulation or transfer agreement with any other college or university.</w:t>
      </w:r>
    </w:p>
    <w:p w:rsidR="003040FE" w:rsidRDefault="003040FE">
      <w:pPr>
        <w:pBdr>
          <w:top w:val="nil"/>
          <w:left w:val="nil"/>
          <w:bottom w:val="nil"/>
          <w:right w:val="nil"/>
          <w:between w:val="nil"/>
        </w:pBdr>
        <w:tabs>
          <w:tab w:val="center" w:pos="4320"/>
          <w:tab w:val="right" w:pos="8640"/>
          <w:tab w:val="left" w:pos="5787"/>
        </w:tabs>
        <w:jc w:val="both"/>
        <w:rPr>
          <w:b/>
          <w:sz w:val="22"/>
          <w:szCs w:val="22"/>
          <w:u w:val="single"/>
        </w:rPr>
      </w:pPr>
    </w:p>
    <w:p w:rsidR="003040FE" w:rsidRDefault="00C233BD">
      <w:pPr>
        <w:pBdr>
          <w:top w:val="nil"/>
          <w:left w:val="nil"/>
          <w:bottom w:val="nil"/>
          <w:right w:val="nil"/>
          <w:between w:val="nil"/>
        </w:pBdr>
        <w:tabs>
          <w:tab w:val="center" w:pos="4320"/>
          <w:tab w:val="left" w:pos="5787"/>
          <w:tab w:val="right" w:pos="8640"/>
        </w:tabs>
        <w:jc w:val="both"/>
        <w:rPr>
          <w:b/>
          <w:color w:val="000000"/>
          <w:sz w:val="22"/>
          <w:szCs w:val="22"/>
          <w:u w:val="single"/>
        </w:rPr>
      </w:pPr>
      <w:r>
        <w:rPr>
          <w:b/>
          <w:color w:val="000000"/>
          <w:sz w:val="22"/>
          <w:szCs w:val="22"/>
          <w:u w:val="single"/>
        </w:rPr>
        <w:t>Credit evaluation policy     #17</w:t>
      </w:r>
    </w:p>
    <w:p w:rsidR="003040FE" w:rsidRDefault="00C233BD">
      <w:pPr>
        <w:pBdr>
          <w:top w:val="nil"/>
          <w:left w:val="nil"/>
          <w:bottom w:val="nil"/>
          <w:right w:val="nil"/>
          <w:between w:val="nil"/>
        </w:pBdr>
        <w:tabs>
          <w:tab w:val="center" w:pos="4320"/>
          <w:tab w:val="right" w:pos="8640"/>
        </w:tabs>
        <w:jc w:val="both"/>
        <w:rPr>
          <w:color w:val="000000"/>
          <w:sz w:val="22"/>
          <w:szCs w:val="22"/>
        </w:rPr>
      </w:pPr>
      <w:r>
        <w:rPr>
          <w:color w:val="000000"/>
          <w:sz w:val="22"/>
          <w:szCs w:val="22"/>
        </w:rPr>
        <w:t xml:space="preserve">Students with previous </w:t>
      </w:r>
      <w:r>
        <w:rPr>
          <w:sz w:val="22"/>
          <w:szCs w:val="22"/>
        </w:rPr>
        <w:t>coursework</w:t>
      </w:r>
      <w:r>
        <w:rPr>
          <w:color w:val="000000"/>
          <w:sz w:val="22"/>
          <w:szCs w:val="22"/>
        </w:rPr>
        <w:t xml:space="preserve"> from other institutions can apply for prior course credit transfer approva</w:t>
      </w:r>
      <w:r>
        <w:rPr>
          <w:color w:val="000000"/>
          <w:sz w:val="22"/>
          <w:szCs w:val="22"/>
        </w:rPr>
        <w:t>l. Students who have completed similar courses offered at our College  are authorized to retake the courses for improving their skills. All students who are interested in receiving credit transfer approval must complete the Credit Transfer Approval Request</w:t>
      </w:r>
      <w:r>
        <w:rPr>
          <w:color w:val="000000"/>
          <w:sz w:val="22"/>
          <w:szCs w:val="22"/>
        </w:rPr>
        <w:t xml:space="preserve"> Form. The Credit Transfer Approval Request Form must be submitted to the registrar office and will be reviewed and approved by the College Director. Based on the official transcript issued by the Institute attended and the recommendations of the Course In</w:t>
      </w:r>
      <w:r>
        <w:rPr>
          <w:color w:val="000000"/>
          <w:sz w:val="22"/>
          <w:szCs w:val="22"/>
        </w:rPr>
        <w:t>structor a decision will be made for the transfer request.</w:t>
      </w:r>
    </w:p>
    <w:p w:rsidR="003040FE" w:rsidRDefault="00C233BD">
      <w:pPr>
        <w:pBdr>
          <w:top w:val="nil"/>
          <w:left w:val="nil"/>
          <w:bottom w:val="nil"/>
          <w:right w:val="nil"/>
          <w:between w:val="nil"/>
        </w:pBdr>
        <w:tabs>
          <w:tab w:val="center" w:pos="4320"/>
          <w:tab w:val="right" w:pos="8640"/>
        </w:tabs>
        <w:jc w:val="both"/>
        <w:rPr>
          <w:b/>
          <w:color w:val="000000"/>
          <w:sz w:val="22"/>
          <w:szCs w:val="22"/>
        </w:rPr>
      </w:pPr>
      <w:r>
        <w:rPr>
          <w:color w:val="000000"/>
          <w:sz w:val="22"/>
          <w:szCs w:val="22"/>
        </w:rPr>
        <w:t>The decision made by the College Director will be communicated to the student by the Admissions Representative. Students who receive course transfer approval will be provided with a revised course requirement document. Students are required to submit</w:t>
      </w:r>
      <w:r>
        <w:rPr>
          <w:b/>
          <w:color w:val="000000"/>
          <w:sz w:val="22"/>
          <w:szCs w:val="22"/>
        </w:rPr>
        <w:t xml:space="preserve"> an or</w:t>
      </w:r>
      <w:r>
        <w:rPr>
          <w:b/>
          <w:color w:val="000000"/>
          <w:sz w:val="22"/>
          <w:szCs w:val="22"/>
        </w:rPr>
        <w:t xml:space="preserve">iginal transcript of records from the institution </w:t>
      </w:r>
      <w:r>
        <w:rPr>
          <w:color w:val="000000"/>
          <w:sz w:val="22"/>
          <w:szCs w:val="22"/>
        </w:rPr>
        <w:t>where they have completed the classes or programs.</w:t>
      </w:r>
    </w:p>
    <w:p w:rsidR="003040FE" w:rsidRDefault="00C233BD">
      <w:pPr>
        <w:pBdr>
          <w:top w:val="nil"/>
          <w:left w:val="nil"/>
          <w:bottom w:val="nil"/>
          <w:right w:val="nil"/>
          <w:between w:val="nil"/>
        </w:pBdr>
        <w:tabs>
          <w:tab w:val="center" w:pos="4320"/>
          <w:tab w:val="right" w:pos="8640"/>
        </w:tabs>
        <w:jc w:val="both"/>
        <w:rPr>
          <w:b/>
          <w:color w:val="000000"/>
          <w:sz w:val="22"/>
          <w:szCs w:val="22"/>
        </w:rPr>
      </w:pPr>
      <w:r>
        <w:rPr>
          <w:sz w:val="22"/>
          <w:szCs w:val="22"/>
        </w:rPr>
        <w:t>This Institute will evaluate transcripts for credit related to the actual course within a 5 years period from the date of earned credits. This process will</w:t>
      </w:r>
      <w:r>
        <w:rPr>
          <w:sz w:val="22"/>
          <w:szCs w:val="22"/>
        </w:rPr>
        <w:t xml:space="preserve"> evaluate your earned credits within the last five years as equal to the subject matter offered in your program.</w:t>
      </w:r>
    </w:p>
    <w:p w:rsidR="003040FE" w:rsidRDefault="00C233BD">
      <w:pPr>
        <w:shd w:val="clear" w:color="auto" w:fill="FFFFFF"/>
        <w:spacing w:before="120" w:after="120"/>
        <w:jc w:val="both"/>
        <w:rPr>
          <w:sz w:val="22"/>
          <w:szCs w:val="22"/>
        </w:rPr>
      </w:pPr>
      <w:r>
        <w:rPr>
          <w:sz w:val="22"/>
          <w:szCs w:val="22"/>
        </w:rPr>
        <w:t>The final decision will be that of the College Director.  There is no charge for this evaluation to the student, if accepted transcript credits</w:t>
      </w:r>
      <w:r>
        <w:rPr>
          <w:sz w:val="22"/>
          <w:szCs w:val="22"/>
        </w:rPr>
        <w:t xml:space="preserve">, the student/Institution may be credited the cost of the accepted credit for prior education not to exceed </w:t>
      </w:r>
      <w:r>
        <w:rPr>
          <w:sz w:val="22"/>
          <w:szCs w:val="22"/>
          <w:u w:val="single"/>
        </w:rPr>
        <w:t>the maximum of 20 Semester Credit hours from an approved institution.</w:t>
      </w:r>
      <w:r>
        <w:rPr>
          <w:sz w:val="22"/>
          <w:szCs w:val="22"/>
        </w:rPr>
        <w:t xml:space="preserve">  Each student/Program will be evaluated separately by the College Director.</w:t>
      </w:r>
    </w:p>
    <w:p w:rsidR="003040FE" w:rsidRDefault="00C233BD">
      <w:pPr>
        <w:shd w:val="clear" w:color="auto" w:fill="FFFFFF"/>
        <w:tabs>
          <w:tab w:val="left" w:pos="1080"/>
        </w:tabs>
        <w:spacing w:before="40" w:after="40"/>
        <w:ind w:right="24"/>
        <w:jc w:val="both"/>
        <w:rPr>
          <w:b/>
          <w:sz w:val="22"/>
          <w:szCs w:val="22"/>
          <w:u w:val="single"/>
        </w:rPr>
      </w:pPr>
      <w:r>
        <w:rPr>
          <w:b/>
          <w:sz w:val="22"/>
          <w:szCs w:val="22"/>
          <w:u w:val="single"/>
        </w:rPr>
        <w:lastRenderedPageBreak/>
        <w:t>Ad</w:t>
      </w:r>
      <w:r>
        <w:rPr>
          <w:b/>
          <w:sz w:val="22"/>
          <w:szCs w:val="22"/>
          <w:u w:val="single"/>
        </w:rPr>
        <w:t>missions Procedures</w:t>
      </w:r>
    </w:p>
    <w:p w:rsidR="003040FE" w:rsidRDefault="003040FE">
      <w:pPr>
        <w:shd w:val="clear" w:color="auto" w:fill="FFFFFF"/>
        <w:tabs>
          <w:tab w:val="left" w:pos="1080"/>
        </w:tabs>
        <w:spacing w:before="40" w:after="40"/>
        <w:ind w:right="24"/>
        <w:jc w:val="both"/>
        <w:rPr>
          <w:sz w:val="22"/>
          <w:szCs w:val="22"/>
        </w:rPr>
      </w:pPr>
    </w:p>
    <w:p w:rsidR="003040FE" w:rsidRDefault="00C233BD">
      <w:pPr>
        <w:shd w:val="clear" w:color="auto" w:fill="FFFFFF"/>
        <w:tabs>
          <w:tab w:val="left" w:pos="1080"/>
        </w:tabs>
        <w:spacing w:before="40" w:after="40"/>
        <w:ind w:right="24"/>
        <w:jc w:val="both"/>
        <w:rPr>
          <w:sz w:val="22"/>
          <w:szCs w:val="22"/>
        </w:rPr>
      </w:pPr>
      <w:r>
        <w:rPr>
          <w:sz w:val="22"/>
          <w:szCs w:val="22"/>
        </w:rPr>
        <w:t>As part of the admission procedure, applicants must:</w:t>
      </w:r>
    </w:p>
    <w:p w:rsidR="003040FE" w:rsidRDefault="00C233BD">
      <w:pPr>
        <w:numPr>
          <w:ilvl w:val="0"/>
          <w:numId w:val="5"/>
        </w:numPr>
        <w:shd w:val="clear" w:color="auto" w:fill="FFFFFF"/>
        <w:tabs>
          <w:tab w:val="left" w:pos="1080"/>
        </w:tabs>
        <w:spacing w:before="40" w:after="40"/>
        <w:ind w:right="24"/>
        <w:jc w:val="both"/>
        <w:rPr>
          <w:sz w:val="22"/>
          <w:szCs w:val="22"/>
        </w:rPr>
      </w:pPr>
      <w:r>
        <w:rPr>
          <w:sz w:val="22"/>
          <w:szCs w:val="22"/>
        </w:rPr>
        <w:t>Complete and submit an Application Form</w:t>
      </w:r>
    </w:p>
    <w:p w:rsidR="003040FE" w:rsidRDefault="00C233BD">
      <w:pPr>
        <w:numPr>
          <w:ilvl w:val="0"/>
          <w:numId w:val="4"/>
        </w:numPr>
        <w:shd w:val="clear" w:color="auto" w:fill="FFFFFF"/>
        <w:tabs>
          <w:tab w:val="left" w:pos="1080"/>
        </w:tabs>
        <w:spacing w:before="40" w:after="40"/>
        <w:ind w:right="24"/>
        <w:jc w:val="both"/>
        <w:rPr>
          <w:sz w:val="22"/>
          <w:szCs w:val="22"/>
        </w:rPr>
      </w:pPr>
      <w:r>
        <w:rPr>
          <w:sz w:val="22"/>
          <w:szCs w:val="22"/>
        </w:rPr>
        <w:t>Submit an original high school diploma or GED</w:t>
      </w:r>
    </w:p>
    <w:p w:rsidR="003040FE" w:rsidRDefault="00C233BD">
      <w:pPr>
        <w:numPr>
          <w:ilvl w:val="0"/>
          <w:numId w:val="4"/>
        </w:numPr>
        <w:shd w:val="clear" w:color="auto" w:fill="FFFFFF"/>
        <w:tabs>
          <w:tab w:val="left" w:pos="1080"/>
        </w:tabs>
        <w:spacing w:before="40" w:after="40"/>
        <w:ind w:right="24"/>
        <w:jc w:val="both"/>
        <w:rPr>
          <w:sz w:val="22"/>
          <w:szCs w:val="22"/>
        </w:rPr>
      </w:pPr>
      <w:r>
        <w:rPr>
          <w:sz w:val="22"/>
          <w:szCs w:val="22"/>
        </w:rPr>
        <w:t>Attend a New Student Orientation.</w:t>
      </w:r>
    </w:p>
    <w:p w:rsidR="003040FE" w:rsidRDefault="00C233BD">
      <w:pPr>
        <w:numPr>
          <w:ilvl w:val="0"/>
          <w:numId w:val="4"/>
        </w:numPr>
        <w:shd w:val="clear" w:color="auto" w:fill="FFFFFF"/>
        <w:tabs>
          <w:tab w:val="left" w:pos="1080"/>
        </w:tabs>
        <w:spacing w:before="40" w:after="40"/>
        <w:ind w:right="24"/>
        <w:jc w:val="both"/>
        <w:rPr>
          <w:sz w:val="22"/>
          <w:szCs w:val="22"/>
        </w:rPr>
      </w:pPr>
      <w:r>
        <w:rPr>
          <w:sz w:val="22"/>
          <w:szCs w:val="22"/>
        </w:rPr>
        <w:t>Complete, sign, and submit an Enrollment Agreement.</w:t>
      </w:r>
    </w:p>
    <w:p w:rsidR="003040FE" w:rsidRDefault="00C233BD">
      <w:pPr>
        <w:numPr>
          <w:ilvl w:val="0"/>
          <w:numId w:val="4"/>
        </w:numPr>
        <w:shd w:val="clear" w:color="auto" w:fill="FFFFFF"/>
        <w:tabs>
          <w:tab w:val="left" w:pos="1080"/>
        </w:tabs>
        <w:spacing w:before="40" w:after="40"/>
        <w:ind w:right="24"/>
        <w:jc w:val="both"/>
        <w:rPr>
          <w:sz w:val="22"/>
          <w:szCs w:val="22"/>
        </w:rPr>
      </w:pPr>
      <w:r>
        <w:rPr>
          <w:sz w:val="22"/>
          <w:szCs w:val="22"/>
        </w:rPr>
        <w:t>Sign docum</w:t>
      </w:r>
      <w:r>
        <w:rPr>
          <w:sz w:val="22"/>
          <w:szCs w:val="22"/>
        </w:rPr>
        <w:t>ents acknowledging receipt of disclosure forms.</w:t>
      </w:r>
    </w:p>
    <w:p w:rsidR="003040FE" w:rsidRDefault="00C233BD">
      <w:pPr>
        <w:numPr>
          <w:ilvl w:val="0"/>
          <w:numId w:val="4"/>
        </w:numPr>
        <w:shd w:val="clear" w:color="auto" w:fill="FFFFFF"/>
        <w:tabs>
          <w:tab w:val="left" w:pos="1080"/>
        </w:tabs>
        <w:spacing w:before="40" w:after="40"/>
        <w:ind w:right="24"/>
        <w:jc w:val="both"/>
        <w:rPr>
          <w:sz w:val="22"/>
          <w:szCs w:val="22"/>
        </w:rPr>
      </w:pPr>
      <w:r>
        <w:rPr>
          <w:sz w:val="22"/>
          <w:szCs w:val="22"/>
        </w:rPr>
        <w:t>Pay a Registration Fee of $100.00.(Non-Refundable)</w:t>
      </w:r>
    </w:p>
    <w:p w:rsidR="003040FE" w:rsidRDefault="003040FE">
      <w:pPr>
        <w:shd w:val="clear" w:color="auto" w:fill="FFFFFF"/>
        <w:tabs>
          <w:tab w:val="left" w:pos="1080"/>
        </w:tabs>
        <w:spacing w:before="40" w:after="40"/>
        <w:ind w:left="720" w:right="24"/>
        <w:jc w:val="both"/>
        <w:rPr>
          <w:sz w:val="22"/>
          <w:szCs w:val="22"/>
        </w:rPr>
      </w:pPr>
    </w:p>
    <w:p w:rsidR="003040FE" w:rsidRDefault="003040FE">
      <w:pPr>
        <w:shd w:val="clear" w:color="auto" w:fill="FFFFFF"/>
        <w:tabs>
          <w:tab w:val="left" w:pos="1080"/>
        </w:tabs>
        <w:spacing w:before="40" w:after="40"/>
        <w:ind w:left="720" w:right="24"/>
        <w:jc w:val="both"/>
        <w:rPr>
          <w:sz w:val="22"/>
          <w:szCs w:val="22"/>
        </w:rPr>
      </w:pPr>
    </w:p>
    <w:p w:rsidR="003040FE" w:rsidRDefault="00C233BD">
      <w:pPr>
        <w:tabs>
          <w:tab w:val="left" w:pos="-1440"/>
        </w:tabs>
        <w:jc w:val="both"/>
        <w:rPr>
          <w:sz w:val="22"/>
          <w:szCs w:val="22"/>
        </w:rPr>
      </w:pPr>
      <w:r>
        <w:rPr>
          <w:b/>
          <w:sz w:val="22"/>
          <w:szCs w:val="22"/>
          <w:u w:val="single"/>
        </w:rPr>
        <w:t>Admissions Policy</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 xml:space="preserve">Programs of training are open for enrollment to men and women who possess a High School Diploma or the equivalent, and the ability to benefit from the training offered.  Prospective students are invited to visit the College and discuss their needs, goals, </w:t>
      </w:r>
      <w:r>
        <w:rPr>
          <w:sz w:val="22"/>
          <w:szCs w:val="22"/>
        </w:rPr>
        <w:t>and objectives with Admissions Representatives.</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 xml:space="preserve">The College will consider a non-high school graduate for enrollment if they exhibit and possess the ability-to-benefit </w:t>
      </w:r>
    </w:p>
    <w:p w:rsidR="003040FE" w:rsidRDefault="00C233BD">
      <w:pPr>
        <w:tabs>
          <w:tab w:val="left" w:pos="-1440"/>
        </w:tabs>
        <w:jc w:val="both"/>
        <w:rPr>
          <w:sz w:val="22"/>
          <w:szCs w:val="22"/>
        </w:rPr>
      </w:pPr>
      <w:r>
        <w:rPr>
          <w:sz w:val="22"/>
          <w:szCs w:val="22"/>
        </w:rPr>
        <w:t>from the education and training offered, and pass an Independent  proctored  ability to</w:t>
      </w:r>
      <w:r>
        <w:rPr>
          <w:sz w:val="22"/>
          <w:szCs w:val="22"/>
        </w:rPr>
        <w:t xml:space="preserve"> benefit test and have met all other standards for admissions.</w:t>
      </w:r>
    </w:p>
    <w:p w:rsidR="003040FE" w:rsidRDefault="003040FE">
      <w:pPr>
        <w:tabs>
          <w:tab w:val="left" w:pos="-1440"/>
        </w:tabs>
        <w:jc w:val="both"/>
        <w:rPr>
          <w:sz w:val="22"/>
          <w:szCs w:val="22"/>
        </w:rPr>
      </w:pPr>
    </w:p>
    <w:p w:rsidR="003040FE" w:rsidRDefault="00C233BD">
      <w:pPr>
        <w:pBdr>
          <w:top w:val="nil"/>
          <w:left w:val="nil"/>
          <w:bottom w:val="nil"/>
          <w:right w:val="nil"/>
          <w:between w:val="nil"/>
        </w:pBdr>
        <w:tabs>
          <w:tab w:val="left" w:pos="-1440"/>
        </w:tabs>
        <w:jc w:val="both"/>
        <w:rPr>
          <w:b/>
          <w:color w:val="000000"/>
          <w:sz w:val="22"/>
          <w:szCs w:val="22"/>
          <w:u w:val="single"/>
        </w:rPr>
      </w:pPr>
      <w:r>
        <w:rPr>
          <w:b/>
          <w:color w:val="000000"/>
          <w:sz w:val="22"/>
          <w:szCs w:val="22"/>
          <w:u w:val="single"/>
        </w:rPr>
        <w:t>Ability to Benefit</w:t>
      </w:r>
    </w:p>
    <w:p w:rsidR="003040FE" w:rsidRDefault="003040FE">
      <w:pPr>
        <w:pBdr>
          <w:top w:val="nil"/>
          <w:left w:val="nil"/>
          <w:bottom w:val="nil"/>
          <w:right w:val="nil"/>
          <w:between w:val="nil"/>
        </w:pBdr>
        <w:tabs>
          <w:tab w:val="left" w:pos="-1440"/>
        </w:tabs>
        <w:jc w:val="both"/>
        <w:rPr>
          <w:b/>
          <w:color w:val="000000"/>
          <w:sz w:val="22"/>
          <w:szCs w:val="22"/>
          <w:u w:val="single"/>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All non-graduate applicants for admission to the College will be administered a test that is designed to reliably measure their ability to be successfully trained to perfor</w:t>
      </w:r>
      <w:r>
        <w:rPr>
          <w:color w:val="000000"/>
          <w:sz w:val="22"/>
          <w:szCs w:val="22"/>
        </w:rPr>
        <w:t>m the tasks associated with the program of instruction.</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pBdr>
          <w:top w:val="nil"/>
          <w:left w:val="nil"/>
          <w:bottom w:val="nil"/>
          <w:right w:val="nil"/>
          <w:between w:val="nil"/>
        </w:pBdr>
        <w:tabs>
          <w:tab w:val="left" w:pos="-1440"/>
        </w:tabs>
        <w:jc w:val="both"/>
        <w:rPr>
          <w:b/>
          <w:color w:val="000000"/>
          <w:sz w:val="22"/>
          <w:szCs w:val="22"/>
          <w:u w:val="single"/>
        </w:rPr>
      </w:pPr>
      <w:r>
        <w:rPr>
          <w:b/>
          <w:color w:val="000000"/>
          <w:sz w:val="22"/>
          <w:szCs w:val="22"/>
          <w:u w:val="single"/>
        </w:rPr>
        <w:t>Withdrawal / Dropout Policy &amp; Procedure</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jc w:val="both"/>
        <w:rPr>
          <w:sz w:val="22"/>
          <w:szCs w:val="22"/>
        </w:rPr>
      </w:pPr>
      <w:r>
        <w:rPr>
          <w:sz w:val="22"/>
          <w:szCs w:val="22"/>
        </w:rPr>
        <w:t>Students who wish to withdraw from their training program should contact the College Director.  All students who withdraw or dropout (failed to attend classes for a three-week period without prior arrangement) are required to meet with the Business office.</w:t>
      </w:r>
      <w:r>
        <w:rPr>
          <w:sz w:val="22"/>
          <w:szCs w:val="22"/>
        </w:rPr>
        <w:t xml:space="preserve">  Regardless of the circumstances of withdrawal or the date of notification to the College, the official withdrawal date is the last date a student attended classes.  Both refunds and final grade determinations are based upon the last date of class attenda</w:t>
      </w:r>
      <w:r>
        <w:rPr>
          <w:sz w:val="22"/>
          <w:szCs w:val="22"/>
        </w:rPr>
        <w:t>nce.</w:t>
      </w:r>
    </w:p>
    <w:p w:rsidR="003040FE" w:rsidRDefault="003040FE">
      <w:pPr>
        <w:pBdr>
          <w:top w:val="nil"/>
          <w:left w:val="nil"/>
          <w:bottom w:val="nil"/>
          <w:right w:val="nil"/>
          <w:between w:val="nil"/>
        </w:pBdr>
        <w:tabs>
          <w:tab w:val="left" w:pos="-1440"/>
        </w:tabs>
        <w:jc w:val="both"/>
        <w:rPr>
          <w:b/>
          <w:color w:val="000000"/>
          <w:sz w:val="22"/>
          <w:szCs w:val="22"/>
        </w:rPr>
      </w:pPr>
    </w:p>
    <w:p w:rsidR="003040FE" w:rsidRDefault="00C233BD">
      <w:pPr>
        <w:pBdr>
          <w:top w:val="nil"/>
          <w:left w:val="nil"/>
          <w:bottom w:val="nil"/>
          <w:right w:val="nil"/>
          <w:between w:val="nil"/>
        </w:pBdr>
        <w:tabs>
          <w:tab w:val="left" w:pos="-1440"/>
        </w:tabs>
        <w:jc w:val="both"/>
        <w:rPr>
          <w:b/>
          <w:color w:val="000000"/>
          <w:sz w:val="22"/>
          <w:szCs w:val="22"/>
          <w:u w:val="single"/>
        </w:rPr>
      </w:pPr>
      <w:r>
        <w:rPr>
          <w:b/>
          <w:color w:val="000000"/>
          <w:sz w:val="22"/>
          <w:szCs w:val="22"/>
          <w:u w:val="single"/>
        </w:rPr>
        <w:t>Re-enrollment</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Any student who wishes to re-enroll in the same program should first submit a letter to the College Director explaining the reason for initial withdrawal and reasons to re-enroll. Any student who re-enrolls must sign a new enrollment a</w:t>
      </w:r>
      <w:r>
        <w:rPr>
          <w:sz w:val="22"/>
          <w:szCs w:val="22"/>
        </w:rPr>
        <w:t>greement at the prevailing tuition. This procedure is for a “Seven Day Cancellation” as well as program cancellations or terminations. All outstanding balance due to program cancellations/terminations must be paid in full.</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Any credit given for prior train</w:t>
      </w:r>
      <w:r>
        <w:rPr>
          <w:sz w:val="22"/>
          <w:szCs w:val="22"/>
        </w:rPr>
        <w:t>ing will be determined on a case-by-case basis by the College Director. College payments received will be credited to the applicable program. The remaining credit balances will be transferred to the new program. The College at its sole discretion will dete</w:t>
      </w:r>
      <w:r>
        <w:rPr>
          <w:sz w:val="22"/>
          <w:szCs w:val="22"/>
        </w:rPr>
        <w:t>rmine the student’s re-enrollment. A change from one program to another is not considered re-enrolled additional information on course changes can be found in this catalog under Changes in Program. Based on each individual’s financial assistance packaging,</w:t>
      </w:r>
      <w:r>
        <w:rPr>
          <w:sz w:val="22"/>
          <w:szCs w:val="22"/>
        </w:rPr>
        <w:t xml:space="preserve"> it is important that all financial obligations are discussed prior to re enrolling.</w:t>
      </w:r>
    </w:p>
    <w:p w:rsidR="003040FE" w:rsidRDefault="003040FE">
      <w:pPr>
        <w:tabs>
          <w:tab w:val="left" w:pos="-1440"/>
        </w:tabs>
        <w:jc w:val="both"/>
        <w:rPr>
          <w:sz w:val="22"/>
          <w:szCs w:val="22"/>
        </w:rPr>
      </w:pPr>
    </w:p>
    <w:p w:rsidR="003040FE" w:rsidRDefault="003040FE">
      <w:pPr>
        <w:tabs>
          <w:tab w:val="left" w:pos="-1440"/>
        </w:tabs>
        <w:jc w:val="both"/>
        <w:rPr>
          <w:b/>
          <w:sz w:val="22"/>
          <w:szCs w:val="22"/>
          <w:u w:val="single"/>
        </w:rPr>
      </w:pPr>
    </w:p>
    <w:p w:rsidR="003040FE" w:rsidRDefault="00C233BD">
      <w:pPr>
        <w:tabs>
          <w:tab w:val="left" w:pos="-1440"/>
        </w:tabs>
        <w:jc w:val="center"/>
        <w:rPr>
          <w:b/>
          <w:sz w:val="22"/>
          <w:szCs w:val="22"/>
          <w:u w:val="single"/>
        </w:rPr>
        <w:sectPr w:rsidR="003040FE">
          <w:footerReference w:type="default" r:id="rId15"/>
          <w:pgSz w:w="12240" w:h="15840"/>
          <w:pgMar w:top="1440" w:right="630" w:bottom="1440" w:left="1170" w:header="720" w:footer="720" w:gutter="0"/>
          <w:pgNumType w:start="1"/>
          <w:cols w:space="720"/>
        </w:sectPr>
      </w:pPr>
      <w:r>
        <w:rPr>
          <w:b/>
          <w:sz w:val="22"/>
          <w:szCs w:val="22"/>
          <w:u w:val="single"/>
        </w:rPr>
        <w:lastRenderedPageBreak/>
        <w:t>The Providence College Observes the Following Holidays</w:t>
      </w:r>
    </w:p>
    <w:p w:rsidR="003040FE" w:rsidRDefault="00C233BD">
      <w:pPr>
        <w:tabs>
          <w:tab w:val="left" w:pos="-1440"/>
        </w:tabs>
        <w:jc w:val="right"/>
        <w:rPr>
          <w:sz w:val="22"/>
          <w:szCs w:val="22"/>
        </w:rPr>
      </w:pPr>
      <w:r>
        <w:rPr>
          <w:sz w:val="22"/>
          <w:szCs w:val="22"/>
        </w:rPr>
        <w:lastRenderedPageBreak/>
        <w:t>New Year's Day</w:t>
      </w:r>
      <w:r>
        <w:rPr>
          <w:sz w:val="22"/>
          <w:szCs w:val="22"/>
        </w:rPr>
        <w:tab/>
      </w:r>
    </w:p>
    <w:p w:rsidR="003040FE" w:rsidRDefault="00C233BD">
      <w:pPr>
        <w:tabs>
          <w:tab w:val="left" w:pos="-1440"/>
        </w:tabs>
        <w:jc w:val="right"/>
        <w:rPr>
          <w:sz w:val="22"/>
          <w:szCs w:val="22"/>
        </w:rPr>
      </w:pPr>
      <w:r>
        <w:rPr>
          <w:sz w:val="22"/>
          <w:szCs w:val="22"/>
        </w:rPr>
        <w:t>Birthday of Martin Luther King, Jr.</w:t>
      </w:r>
    </w:p>
    <w:p w:rsidR="003040FE" w:rsidRDefault="00C233BD">
      <w:pPr>
        <w:tabs>
          <w:tab w:val="left" w:pos="-1440"/>
        </w:tabs>
        <w:jc w:val="right"/>
        <w:rPr>
          <w:sz w:val="22"/>
          <w:szCs w:val="22"/>
        </w:rPr>
      </w:pPr>
      <w:r>
        <w:rPr>
          <w:sz w:val="22"/>
          <w:szCs w:val="22"/>
        </w:rPr>
        <w:t>Washington's Birthday (Presidents day)</w:t>
      </w:r>
    </w:p>
    <w:p w:rsidR="003040FE" w:rsidRDefault="00C233BD">
      <w:pPr>
        <w:tabs>
          <w:tab w:val="left" w:pos="-1440"/>
        </w:tabs>
        <w:jc w:val="right"/>
        <w:rPr>
          <w:sz w:val="22"/>
          <w:szCs w:val="22"/>
        </w:rPr>
      </w:pPr>
      <w:r>
        <w:rPr>
          <w:sz w:val="22"/>
          <w:szCs w:val="22"/>
        </w:rPr>
        <w:t>Easter</w:t>
      </w:r>
    </w:p>
    <w:p w:rsidR="003040FE" w:rsidRDefault="00C233BD">
      <w:pPr>
        <w:tabs>
          <w:tab w:val="left" w:pos="-1440"/>
        </w:tabs>
        <w:jc w:val="right"/>
        <w:rPr>
          <w:sz w:val="22"/>
          <w:szCs w:val="22"/>
        </w:rPr>
      </w:pPr>
      <w:r>
        <w:rPr>
          <w:sz w:val="22"/>
          <w:szCs w:val="22"/>
        </w:rPr>
        <w:t>Memorial Day</w:t>
      </w:r>
    </w:p>
    <w:p w:rsidR="003040FE" w:rsidRDefault="00C233BD">
      <w:pPr>
        <w:tabs>
          <w:tab w:val="left" w:pos="-1440"/>
        </w:tabs>
        <w:jc w:val="right"/>
        <w:rPr>
          <w:sz w:val="22"/>
          <w:szCs w:val="22"/>
        </w:rPr>
      </w:pPr>
      <w:r>
        <w:rPr>
          <w:sz w:val="22"/>
          <w:szCs w:val="22"/>
        </w:rPr>
        <w:t>Juneteenth National Independence Day</w:t>
      </w:r>
    </w:p>
    <w:p w:rsidR="003040FE" w:rsidRDefault="00C233BD">
      <w:pPr>
        <w:tabs>
          <w:tab w:val="left" w:pos="-1440"/>
        </w:tabs>
        <w:jc w:val="right"/>
        <w:rPr>
          <w:sz w:val="22"/>
          <w:szCs w:val="22"/>
        </w:rPr>
      </w:pPr>
      <w:r>
        <w:rPr>
          <w:sz w:val="22"/>
          <w:szCs w:val="22"/>
        </w:rPr>
        <w:t>Independence Day</w:t>
      </w:r>
    </w:p>
    <w:p w:rsidR="003040FE" w:rsidRDefault="00C233BD">
      <w:pPr>
        <w:tabs>
          <w:tab w:val="left" w:pos="-1440"/>
        </w:tabs>
        <w:jc w:val="right"/>
        <w:rPr>
          <w:sz w:val="22"/>
          <w:szCs w:val="22"/>
        </w:rPr>
      </w:pPr>
      <w:r>
        <w:rPr>
          <w:sz w:val="22"/>
          <w:szCs w:val="22"/>
        </w:rPr>
        <w:t>Labor Day</w:t>
      </w:r>
    </w:p>
    <w:p w:rsidR="003040FE" w:rsidRDefault="00C233BD">
      <w:pPr>
        <w:tabs>
          <w:tab w:val="left" w:pos="-1440"/>
        </w:tabs>
        <w:jc w:val="right"/>
        <w:rPr>
          <w:sz w:val="22"/>
          <w:szCs w:val="22"/>
        </w:rPr>
      </w:pPr>
      <w:r>
        <w:rPr>
          <w:sz w:val="22"/>
          <w:szCs w:val="22"/>
        </w:rPr>
        <w:t>Columbus Day</w:t>
      </w:r>
    </w:p>
    <w:p w:rsidR="003040FE" w:rsidRDefault="00C233BD">
      <w:pPr>
        <w:tabs>
          <w:tab w:val="left" w:pos="-1440"/>
        </w:tabs>
        <w:jc w:val="right"/>
        <w:rPr>
          <w:sz w:val="22"/>
          <w:szCs w:val="22"/>
        </w:rPr>
      </w:pPr>
      <w:r>
        <w:rPr>
          <w:sz w:val="22"/>
          <w:szCs w:val="22"/>
        </w:rPr>
        <w:t>Veterans Day</w:t>
      </w:r>
    </w:p>
    <w:p w:rsidR="003040FE" w:rsidRDefault="00C233BD">
      <w:pPr>
        <w:tabs>
          <w:tab w:val="left" w:pos="-1440"/>
        </w:tabs>
        <w:jc w:val="right"/>
        <w:rPr>
          <w:color w:val="000000"/>
          <w:sz w:val="22"/>
          <w:szCs w:val="22"/>
        </w:rPr>
      </w:pPr>
      <w:r>
        <w:rPr>
          <w:color w:val="000000"/>
          <w:sz w:val="22"/>
          <w:szCs w:val="22"/>
        </w:rPr>
        <w:t>Thanksgiving Day</w:t>
      </w:r>
    </w:p>
    <w:p w:rsidR="003040FE" w:rsidRDefault="00C233BD">
      <w:pPr>
        <w:keepNext/>
        <w:pBdr>
          <w:top w:val="nil"/>
          <w:left w:val="nil"/>
          <w:bottom w:val="nil"/>
          <w:right w:val="nil"/>
          <w:between w:val="nil"/>
        </w:pBdr>
        <w:tabs>
          <w:tab w:val="left" w:pos="-1440"/>
          <w:tab w:val="left" w:pos="5760"/>
        </w:tabs>
        <w:jc w:val="right"/>
        <w:rPr>
          <w:color w:val="000000"/>
          <w:sz w:val="22"/>
          <w:szCs w:val="22"/>
        </w:rPr>
      </w:pPr>
      <w:r>
        <w:rPr>
          <w:color w:val="000000"/>
          <w:sz w:val="22"/>
          <w:szCs w:val="22"/>
        </w:rPr>
        <w:t>Day after Thanksgiving</w:t>
      </w:r>
    </w:p>
    <w:p w:rsidR="003040FE" w:rsidRDefault="00C233BD">
      <w:pPr>
        <w:keepNext/>
        <w:pBdr>
          <w:top w:val="nil"/>
          <w:left w:val="nil"/>
          <w:bottom w:val="nil"/>
          <w:right w:val="nil"/>
          <w:between w:val="nil"/>
        </w:pBdr>
        <w:tabs>
          <w:tab w:val="left" w:pos="-1440"/>
          <w:tab w:val="left" w:pos="5760"/>
        </w:tabs>
        <w:jc w:val="right"/>
        <w:rPr>
          <w:color w:val="000000"/>
          <w:sz w:val="22"/>
          <w:szCs w:val="22"/>
        </w:rPr>
      </w:pPr>
      <w:r>
        <w:rPr>
          <w:color w:val="000000"/>
          <w:sz w:val="22"/>
          <w:szCs w:val="22"/>
        </w:rPr>
        <w:t>Christmas Day</w:t>
      </w:r>
    </w:p>
    <w:p w:rsidR="003040FE" w:rsidRDefault="00C233BD">
      <w:pPr>
        <w:keepNext/>
        <w:pBdr>
          <w:top w:val="nil"/>
          <w:left w:val="nil"/>
          <w:bottom w:val="nil"/>
          <w:right w:val="nil"/>
          <w:between w:val="nil"/>
        </w:pBdr>
        <w:tabs>
          <w:tab w:val="left" w:pos="-1440"/>
          <w:tab w:val="left" w:pos="5760"/>
        </w:tabs>
        <w:jc w:val="right"/>
        <w:rPr>
          <w:sz w:val="22"/>
          <w:szCs w:val="22"/>
        </w:rPr>
      </w:pPr>
      <w:r>
        <w:rPr>
          <w:color w:val="000000"/>
          <w:sz w:val="22"/>
          <w:szCs w:val="22"/>
        </w:rPr>
        <w:t>Summer Break</w:t>
      </w:r>
    </w:p>
    <w:p w:rsidR="003040FE" w:rsidRDefault="003040FE">
      <w:pPr>
        <w:tabs>
          <w:tab w:val="left" w:pos="-1440"/>
        </w:tabs>
        <w:rPr>
          <w:sz w:val="22"/>
          <w:szCs w:val="22"/>
        </w:rPr>
      </w:pPr>
    </w:p>
    <w:p w:rsidR="003040FE" w:rsidRDefault="00C233BD">
      <w:pPr>
        <w:tabs>
          <w:tab w:val="left" w:pos="-1440"/>
        </w:tabs>
        <w:rPr>
          <w:sz w:val="22"/>
          <w:szCs w:val="22"/>
        </w:rPr>
      </w:pPr>
      <w:r>
        <w:rPr>
          <w:sz w:val="22"/>
          <w:szCs w:val="22"/>
        </w:rPr>
        <w:lastRenderedPageBreak/>
        <w:t>Monday, January 2, 2024</w:t>
      </w:r>
    </w:p>
    <w:p w:rsidR="003040FE" w:rsidRDefault="00C233BD">
      <w:pPr>
        <w:tabs>
          <w:tab w:val="left" w:pos="-1440"/>
        </w:tabs>
        <w:rPr>
          <w:sz w:val="22"/>
          <w:szCs w:val="22"/>
        </w:rPr>
      </w:pPr>
      <w:r>
        <w:rPr>
          <w:sz w:val="22"/>
          <w:szCs w:val="22"/>
        </w:rPr>
        <w:t>Monday, January 16, 2024</w:t>
      </w:r>
    </w:p>
    <w:p w:rsidR="003040FE" w:rsidRDefault="00C233BD">
      <w:pPr>
        <w:tabs>
          <w:tab w:val="left" w:pos="-1440"/>
        </w:tabs>
        <w:rPr>
          <w:sz w:val="22"/>
          <w:szCs w:val="22"/>
        </w:rPr>
      </w:pPr>
      <w:r>
        <w:rPr>
          <w:sz w:val="22"/>
          <w:szCs w:val="22"/>
        </w:rPr>
        <w:t>Monday, February 20*, 2024</w:t>
      </w:r>
    </w:p>
    <w:p w:rsidR="003040FE" w:rsidRDefault="00C233BD">
      <w:pPr>
        <w:tabs>
          <w:tab w:val="left" w:pos="-1440"/>
        </w:tabs>
        <w:rPr>
          <w:sz w:val="22"/>
          <w:szCs w:val="22"/>
        </w:rPr>
      </w:pPr>
      <w:r>
        <w:rPr>
          <w:sz w:val="22"/>
          <w:szCs w:val="22"/>
        </w:rPr>
        <w:t>Friday, April 7*, 2024</w:t>
      </w:r>
    </w:p>
    <w:p w:rsidR="003040FE" w:rsidRDefault="00C233BD">
      <w:pPr>
        <w:tabs>
          <w:tab w:val="left" w:pos="-1440"/>
        </w:tabs>
        <w:rPr>
          <w:sz w:val="22"/>
          <w:szCs w:val="22"/>
        </w:rPr>
      </w:pPr>
      <w:r>
        <w:rPr>
          <w:sz w:val="22"/>
          <w:szCs w:val="22"/>
        </w:rPr>
        <w:t>Monday, May 29, 2023</w:t>
      </w:r>
    </w:p>
    <w:p w:rsidR="003040FE" w:rsidRDefault="00C233BD">
      <w:pPr>
        <w:tabs>
          <w:tab w:val="left" w:pos="-1440"/>
        </w:tabs>
        <w:rPr>
          <w:sz w:val="22"/>
          <w:szCs w:val="22"/>
        </w:rPr>
      </w:pPr>
      <w:r>
        <w:rPr>
          <w:sz w:val="22"/>
          <w:szCs w:val="22"/>
        </w:rPr>
        <w:t>Monday, June 19, 2023</w:t>
      </w:r>
    </w:p>
    <w:p w:rsidR="003040FE" w:rsidRDefault="00C233BD">
      <w:pPr>
        <w:tabs>
          <w:tab w:val="left" w:pos="-1440"/>
        </w:tabs>
        <w:rPr>
          <w:sz w:val="22"/>
          <w:szCs w:val="22"/>
        </w:rPr>
      </w:pPr>
      <w:r>
        <w:rPr>
          <w:sz w:val="22"/>
          <w:szCs w:val="22"/>
        </w:rPr>
        <w:t>Tuesday, July 4, 2023</w:t>
      </w:r>
    </w:p>
    <w:p w:rsidR="003040FE" w:rsidRDefault="00C233BD">
      <w:pPr>
        <w:tabs>
          <w:tab w:val="left" w:pos="-1440"/>
        </w:tabs>
        <w:rPr>
          <w:sz w:val="22"/>
          <w:szCs w:val="22"/>
        </w:rPr>
      </w:pPr>
      <w:r>
        <w:rPr>
          <w:sz w:val="22"/>
          <w:szCs w:val="22"/>
        </w:rPr>
        <w:t>Monday, September 4, 2023</w:t>
      </w:r>
    </w:p>
    <w:p w:rsidR="003040FE" w:rsidRDefault="00C233BD">
      <w:pPr>
        <w:tabs>
          <w:tab w:val="left" w:pos="-1440"/>
        </w:tabs>
        <w:rPr>
          <w:sz w:val="22"/>
          <w:szCs w:val="22"/>
        </w:rPr>
      </w:pPr>
      <w:r>
        <w:rPr>
          <w:sz w:val="22"/>
          <w:szCs w:val="22"/>
        </w:rPr>
        <w:t>Monday, October 9, 2023</w:t>
      </w:r>
    </w:p>
    <w:p w:rsidR="003040FE" w:rsidRDefault="00C233BD">
      <w:pPr>
        <w:tabs>
          <w:tab w:val="left" w:pos="-1440"/>
        </w:tabs>
        <w:rPr>
          <w:sz w:val="22"/>
          <w:szCs w:val="22"/>
        </w:rPr>
      </w:pPr>
      <w:r>
        <w:rPr>
          <w:sz w:val="22"/>
          <w:szCs w:val="22"/>
        </w:rPr>
        <w:t>Friday, November 10*, 2023</w:t>
      </w:r>
    </w:p>
    <w:p w:rsidR="003040FE" w:rsidRDefault="00C233BD">
      <w:pPr>
        <w:tabs>
          <w:tab w:val="left" w:pos="-1440"/>
        </w:tabs>
        <w:rPr>
          <w:sz w:val="22"/>
          <w:szCs w:val="22"/>
        </w:rPr>
      </w:pPr>
      <w:r>
        <w:rPr>
          <w:sz w:val="22"/>
          <w:szCs w:val="22"/>
        </w:rPr>
        <w:t>Thursday, November 23, 2023</w:t>
      </w:r>
    </w:p>
    <w:p w:rsidR="003040FE" w:rsidRDefault="00C233BD">
      <w:pPr>
        <w:tabs>
          <w:tab w:val="left" w:pos="-1440"/>
        </w:tabs>
        <w:rPr>
          <w:sz w:val="22"/>
          <w:szCs w:val="22"/>
        </w:rPr>
      </w:pPr>
      <w:r>
        <w:rPr>
          <w:sz w:val="22"/>
          <w:szCs w:val="22"/>
        </w:rPr>
        <w:t>Thanksgiving Break</w:t>
      </w:r>
    </w:p>
    <w:p w:rsidR="003040FE" w:rsidRDefault="00C233BD">
      <w:pPr>
        <w:tabs>
          <w:tab w:val="left" w:pos="-1440"/>
        </w:tabs>
        <w:rPr>
          <w:sz w:val="22"/>
          <w:szCs w:val="22"/>
        </w:rPr>
      </w:pPr>
      <w:r>
        <w:rPr>
          <w:sz w:val="22"/>
          <w:szCs w:val="22"/>
        </w:rPr>
        <w:t>Monday, December 25, 2023</w:t>
      </w:r>
    </w:p>
    <w:p w:rsidR="003040FE" w:rsidRDefault="00C233BD">
      <w:pPr>
        <w:tabs>
          <w:tab w:val="left" w:pos="-1440"/>
        </w:tabs>
        <w:rPr>
          <w:sz w:val="22"/>
          <w:szCs w:val="22"/>
        </w:rPr>
        <w:sectPr w:rsidR="003040FE">
          <w:type w:val="continuous"/>
          <w:pgSz w:w="12240" w:h="15840"/>
          <w:pgMar w:top="1440" w:right="630" w:bottom="1440" w:left="1170" w:header="720" w:footer="720" w:gutter="0"/>
          <w:cols w:num="2" w:space="720" w:equalWidth="0">
            <w:col w:w="4860" w:space="720"/>
            <w:col w:w="4860" w:space="0"/>
          </w:cols>
        </w:sectPr>
      </w:pPr>
      <w:r>
        <w:rPr>
          <w:sz w:val="22"/>
          <w:szCs w:val="22"/>
        </w:rPr>
        <w:t>1 Week (Will be announced 2 weeks prior)</w:t>
      </w:r>
    </w:p>
    <w:p w:rsidR="003040FE" w:rsidRDefault="003040FE">
      <w:pPr>
        <w:keepNext/>
        <w:pBdr>
          <w:top w:val="nil"/>
          <w:left w:val="nil"/>
          <w:bottom w:val="nil"/>
          <w:right w:val="nil"/>
          <w:between w:val="nil"/>
        </w:pBdr>
        <w:tabs>
          <w:tab w:val="left" w:pos="-1440"/>
        </w:tabs>
        <w:jc w:val="both"/>
        <w:rPr>
          <w:color w:val="000000"/>
          <w:sz w:val="22"/>
          <w:szCs w:val="22"/>
        </w:rPr>
      </w:pPr>
    </w:p>
    <w:p w:rsidR="003040FE" w:rsidRDefault="00C233BD">
      <w:pPr>
        <w:keepNext/>
        <w:pBdr>
          <w:top w:val="nil"/>
          <w:left w:val="nil"/>
          <w:bottom w:val="nil"/>
          <w:right w:val="nil"/>
          <w:between w:val="nil"/>
        </w:pBdr>
        <w:tabs>
          <w:tab w:val="left" w:pos="-1440"/>
        </w:tabs>
        <w:jc w:val="both"/>
        <w:rPr>
          <w:color w:val="000000"/>
          <w:sz w:val="22"/>
          <w:szCs w:val="22"/>
        </w:rPr>
      </w:pPr>
      <w:r>
        <w:rPr>
          <w:color w:val="000000"/>
          <w:sz w:val="22"/>
          <w:szCs w:val="22"/>
        </w:rPr>
        <w:t>Students will be on Winter Break beginning Friday, December 21, 2023 through Monday, January 3, 2023</w:t>
      </w:r>
    </w:p>
    <w:p w:rsidR="003040FE" w:rsidRDefault="00C233BD">
      <w:pPr>
        <w:keepNext/>
        <w:pBdr>
          <w:top w:val="nil"/>
          <w:left w:val="nil"/>
          <w:bottom w:val="nil"/>
          <w:right w:val="nil"/>
          <w:between w:val="nil"/>
        </w:pBdr>
        <w:tabs>
          <w:tab w:val="left" w:pos="-1440"/>
        </w:tabs>
        <w:jc w:val="both"/>
        <w:rPr>
          <w:color w:val="000000"/>
          <w:sz w:val="22"/>
          <w:szCs w:val="22"/>
        </w:rPr>
      </w:pPr>
      <w:r>
        <w:rPr>
          <w:color w:val="000000"/>
          <w:sz w:val="22"/>
          <w:szCs w:val="22"/>
        </w:rPr>
        <w:t>Classes resume on Monday, January 4, 2024. The Providence College reserves the right to modify this schedule with reasonable advance notice to students.</w:t>
      </w:r>
    </w:p>
    <w:p w:rsidR="003040FE" w:rsidRDefault="003040FE">
      <w:pPr>
        <w:keepNext/>
        <w:pBdr>
          <w:top w:val="nil"/>
          <w:left w:val="nil"/>
          <w:bottom w:val="nil"/>
          <w:right w:val="nil"/>
          <w:between w:val="nil"/>
        </w:pBdr>
        <w:tabs>
          <w:tab w:val="left" w:pos="-1440"/>
        </w:tabs>
        <w:jc w:val="both"/>
        <w:rPr>
          <w:sz w:val="22"/>
          <w:szCs w:val="22"/>
        </w:rPr>
      </w:pPr>
    </w:p>
    <w:p w:rsidR="003040FE" w:rsidRDefault="00C233BD">
      <w:pPr>
        <w:keepNext/>
        <w:pBdr>
          <w:top w:val="nil"/>
          <w:left w:val="nil"/>
          <w:bottom w:val="nil"/>
          <w:right w:val="nil"/>
          <w:between w:val="nil"/>
        </w:pBdr>
        <w:tabs>
          <w:tab w:val="left" w:pos="-1440"/>
        </w:tabs>
        <w:jc w:val="both"/>
        <w:rPr>
          <w:sz w:val="22"/>
          <w:szCs w:val="22"/>
        </w:rPr>
      </w:pPr>
      <w:r>
        <w:rPr>
          <w:sz w:val="22"/>
          <w:szCs w:val="22"/>
        </w:rPr>
        <w:t>*</w:t>
      </w:r>
      <w:r>
        <w:rPr>
          <w:sz w:val="22"/>
          <w:szCs w:val="22"/>
        </w:rPr>
        <w:t>When a legal public holiday falls on a Saturday, it is usually observed on the preceding Friday.</w:t>
      </w:r>
    </w:p>
    <w:p w:rsidR="003040FE" w:rsidRDefault="00C233BD">
      <w:pPr>
        <w:keepNext/>
        <w:pBdr>
          <w:top w:val="nil"/>
          <w:left w:val="nil"/>
          <w:bottom w:val="nil"/>
          <w:right w:val="nil"/>
          <w:between w:val="nil"/>
        </w:pBdr>
        <w:tabs>
          <w:tab w:val="left" w:pos="-1440"/>
        </w:tabs>
        <w:jc w:val="both"/>
        <w:rPr>
          <w:sz w:val="22"/>
          <w:szCs w:val="22"/>
        </w:rPr>
      </w:pPr>
      <w:r>
        <w:rPr>
          <w:sz w:val="22"/>
          <w:szCs w:val="22"/>
        </w:rPr>
        <w:t>*When a holiday falls on Saturday or Sunday, most employees observed the holiday on the previous Friday or following Monday, respectively</w:t>
      </w:r>
    </w:p>
    <w:p w:rsidR="003040FE" w:rsidRDefault="003040FE">
      <w:pPr>
        <w:tabs>
          <w:tab w:val="left" w:pos="-1440"/>
        </w:tabs>
        <w:jc w:val="both"/>
        <w:rPr>
          <w:sz w:val="22"/>
          <w:szCs w:val="22"/>
        </w:rPr>
      </w:pPr>
    </w:p>
    <w:p w:rsidR="003040FE" w:rsidRDefault="003040FE">
      <w:pPr>
        <w:tabs>
          <w:tab w:val="left" w:pos="-1440"/>
        </w:tabs>
        <w:jc w:val="both"/>
        <w:rPr>
          <w:b/>
          <w:sz w:val="22"/>
          <w:szCs w:val="22"/>
          <w:u w:val="single"/>
        </w:rPr>
      </w:pPr>
    </w:p>
    <w:p w:rsidR="003040FE" w:rsidRDefault="00C233BD">
      <w:pPr>
        <w:tabs>
          <w:tab w:val="left" w:pos="-1440"/>
        </w:tabs>
        <w:jc w:val="both"/>
        <w:rPr>
          <w:b/>
          <w:sz w:val="22"/>
          <w:szCs w:val="22"/>
          <w:u w:val="single"/>
        </w:rPr>
      </w:pPr>
      <w:r>
        <w:rPr>
          <w:b/>
          <w:sz w:val="22"/>
          <w:szCs w:val="22"/>
          <w:u w:val="single"/>
        </w:rPr>
        <w:t>Statement of Non-Di</w:t>
      </w:r>
      <w:r>
        <w:rPr>
          <w:b/>
          <w:sz w:val="22"/>
          <w:szCs w:val="22"/>
          <w:u w:val="single"/>
        </w:rPr>
        <w:t>scrimination</w:t>
      </w:r>
    </w:p>
    <w:p w:rsidR="003040FE" w:rsidRDefault="003040FE">
      <w:pPr>
        <w:tabs>
          <w:tab w:val="left" w:pos="-1440"/>
        </w:tabs>
        <w:jc w:val="both"/>
        <w:rPr>
          <w:b/>
          <w:sz w:val="22"/>
          <w:szCs w:val="22"/>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 xml:space="preserve">The Providence College does not deny admission or discriminate against students currently enrolled on the basis of Race, Color, Religion, Sex, Age, Handicap, Financial Status, Area of Origin, Residence, Sexual Orientation, from participation </w:t>
      </w:r>
      <w:r>
        <w:rPr>
          <w:color w:val="000000"/>
          <w:sz w:val="22"/>
          <w:szCs w:val="22"/>
        </w:rPr>
        <w:t>in any of the College's activities. The Providence College will reasonably accommodate applicants and students with disabilities to the extent required by applicable law.</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ab/>
      </w:r>
      <w:r>
        <w:rPr>
          <w:color w:val="000000"/>
          <w:sz w:val="22"/>
          <w:szCs w:val="22"/>
        </w:rPr>
        <w:tab/>
      </w:r>
      <w:r>
        <w:rPr>
          <w:color w:val="000000"/>
          <w:sz w:val="22"/>
          <w:szCs w:val="22"/>
        </w:rPr>
        <w:tab/>
        <w:t>#36</w:t>
      </w:r>
    </w:p>
    <w:p w:rsidR="003040FE" w:rsidRDefault="00C233BD">
      <w:pPr>
        <w:pBdr>
          <w:top w:val="nil"/>
          <w:left w:val="nil"/>
          <w:bottom w:val="nil"/>
          <w:right w:val="nil"/>
          <w:between w:val="nil"/>
        </w:pBdr>
        <w:tabs>
          <w:tab w:val="left" w:pos="-1440"/>
        </w:tabs>
        <w:jc w:val="both"/>
        <w:rPr>
          <w:color w:val="000000"/>
          <w:sz w:val="22"/>
          <w:szCs w:val="22"/>
        </w:rPr>
      </w:pPr>
      <w:r>
        <w:rPr>
          <w:b/>
          <w:color w:val="000000"/>
          <w:sz w:val="22"/>
          <w:szCs w:val="22"/>
          <w:u w:val="single"/>
        </w:rPr>
        <w:t>STUDENT SERVICES</w:t>
      </w:r>
    </w:p>
    <w:p w:rsidR="003040FE" w:rsidRDefault="00C233BD">
      <w:pPr>
        <w:tabs>
          <w:tab w:val="left" w:pos="-1440"/>
        </w:tabs>
        <w:spacing w:before="120" w:after="120"/>
        <w:jc w:val="both"/>
        <w:rPr>
          <w:b/>
          <w:sz w:val="22"/>
          <w:szCs w:val="22"/>
          <w:u w:val="single"/>
        </w:rPr>
      </w:pPr>
      <w:r>
        <w:rPr>
          <w:b/>
          <w:sz w:val="22"/>
          <w:szCs w:val="22"/>
          <w:u w:val="single"/>
        </w:rPr>
        <w:t>Student Parking</w:t>
      </w:r>
    </w:p>
    <w:p w:rsidR="003040FE" w:rsidRDefault="00C233BD">
      <w:pPr>
        <w:pBdr>
          <w:top w:val="nil"/>
          <w:left w:val="nil"/>
          <w:bottom w:val="nil"/>
          <w:right w:val="nil"/>
          <w:between w:val="nil"/>
        </w:pBdr>
        <w:tabs>
          <w:tab w:val="left" w:pos="-1440"/>
        </w:tabs>
        <w:spacing w:before="120" w:after="120"/>
        <w:jc w:val="both"/>
        <w:rPr>
          <w:color w:val="000000"/>
          <w:sz w:val="22"/>
          <w:szCs w:val="22"/>
        </w:rPr>
      </w:pPr>
      <w:r>
        <w:rPr>
          <w:color w:val="000000"/>
          <w:sz w:val="22"/>
          <w:szCs w:val="22"/>
        </w:rPr>
        <w:t>Student parking is available.  The Providence College’s not responsible for parking violations, property theft, property damage. .Ample parking is available for the students.</w:t>
      </w:r>
    </w:p>
    <w:p w:rsidR="003040FE" w:rsidRDefault="003040FE">
      <w:pPr>
        <w:tabs>
          <w:tab w:val="left" w:pos="-1440"/>
        </w:tabs>
        <w:spacing w:before="120" w:after="120"/>
        <w:jc w:val="both"/>
        <w:rPr>
          <w:b/>
          <w:sz w:val="22"/>
          <w:szCs w:val="22"/>
          <w:u w:val="single"/>
        </w:rPr>
      </w:pPr>
    </w:p>
    <w:p w:rsidR="003040FE" w:rsidRDefault="00C233BD">
      <w:pPr>
        <w:tabs>
          <w:tab w:val="left" w:pos="-1440"/>
        </w:tabs>
        <w:spacing w:before="120" w:after="120"/>
        <w:jc w:val="both"/>
        <w:rPr>
          <w:b/>
          <w:sz w:val="22"/>
          <w:szCs w:val="22"/>
          <w:u w:val="single"/>
        </w:rPr>
      </w:pPr>
      <w:r>
        <w:rPr>
          <w:b/>
          <w:sz w:val="22"/>
          <w:szCs w:val="22"/>
          <w:u w:val="single"/>
        </w:rPr>
        <w:t>"Student Assistance and Relief to the Office "</w:t>
      </w:r>
    </w:p>
    <w:p w:rsidR="003040FE" w:rsidRDefault="00C233BD">
      <w:pPr>
        <w:tabs>
          <w:tab w:val="left" w:pos="-1440"/>
        </w:tabs>
        <w:spacing w:before="120" w:after="120"/>
        <w:jc w:val="both"/>
        <w:rPr>
          <w:sz w:val="22"/>
          <w:szCs w:val="22"/>
        </w:rPr>
      </w:pPr>
      <w:r>
        <w:rPr>
          <w:sz w:val="22"/>
          <w:szCs w:val="22"/>
        </w:rPr>
        <w:t xml:space="preserve">The office of Student Assistance </w:t>
      </w:r>
      <w:r>
        <w:rPr>
          <w:sz w:val="22"/>
          <w:szCs w:val="22"/>
        </w:rPr>
        <w:t>and Relief is available to support prospective students, current students or past students of private postsecondary education institutes in making informed decisions, understanding their rights, and navigating available services and relief options. The off</w:t>
      </w:r>
      <w:r>
        <w:rPr>
          <w:sz w:val="22"/>
          <w:szCs w:val="22"/>
        </w:rPr>
        <w:t xml:space="preserve">ice may be reached by calling Toll-free telephone #(888) 370-589 or by visiting www.osar.bppe.ca.gov.              </w:t>
      </w:r>
      <w:r>
        <w:rPr>
          <w:b/>
          <w:sz w:val="22"/>
          <w:szCs w:val="22"/>
        </w:rPr>
        <w:t>#15</w:t>
      </w:r>
    </w:p>
    <w:p w:rsidR="003040FE" w:rsidRDefault="003040FE">
      <w:pPr>
        <w:tabs>
          <w:tab w:val="left" w:pos="-1440"/>
        </w:tabs>
        <w:spacing w:before="120" w:after="120"/>
        <w:jc w:val="both"/>
        <w:rPr>
          <w:b/>
          <w:sz w:val="22"/>
          <w:szCs w:val="22"/>
          <w:u w:val="single"/>
        </w:rPr>
      </w:pPr>
    </w:p>
    <w:p w:rsidR="003040FE" w:rsidRDefault="003040FE">
      <w:pPr>
        <w:tabs>
          <w:tab w:val="left" w:pos="-1440"/>
        </w:tabs>
        <w:spacing w:before="120" w:after="120"/>
        <w:jc w:val="both"/>
        <w:rPr>
          <w:b/>
          <w:sz w:val="22"/>
          <w:szCs w:val="22"/>
          <w:u w:val="single"/>
        </w:rPr>
      </w:pPr>
    </w:p>
    <w:p w:rsidR="003040FE" w:rsidRDefault="00C233BD">
      <w:pPr>
        <w:tabs>
          <w:tab w:val="left" w:pos="-1440"/>
        </w:tabs>
        <w:spacing w:before="120" w:after="120"/>
        <w:jc w:val="both"/>
        <w:rPr>
          <w:sz w:val="22"/>
          <w:szCs w:val="22"/>
          <w:u w:val="single"/>
        </w:rPr>
      </w:pPr>
      <w:r>
        <w:rPr>
          <w:b/>
          <w:sz w:val="22"/>
          <w:szCs w:val="22"/>
          <w:u w:val="single"/>
        </w:rPr>
        <w:t>Advising</w:t>
      </w:r>
    </w:p>
    <w:p w:rsidR="003040FE" w:rsidRDefault="00C233BD">
      <w:pPr>
        <w:tabs>
          <w:tab w:val="left" w:pos="-1440"/>
          <w:tab w:val="left" w:pos="3510"/>
        </w:tabs>
        <w:spacing w:before="120" w:after="120"/>
        <w:jc w:val="both"/>
        <w:rPr>
          <w:sz w:val="22"/>
          <w:szCs w:val="22"/>
        </w:rPr>
      </w:pPr>
      <w:r>
        <w:rPr>
          <w:sz w:val="22"/>
          <w:szCs w:val="22"/>
        </w:rPr>
        <w:lastRenderedPageBreak/>
        <w:t>The staff of The Providence College makes every effort to maintain close communication with its students.  Students have acces</w:t>
      </w:r>
      <w:r>
        <w:rPr>
          <w:sz w:val="22"/>
          <w:szCs w:val="22"/>
        </w:rPr>
        <w:t>s to faculty and administrative staff for vocational and academic advising. Students experiencing personal problems, which require professional counseling and are requested by the student, will be referred to the appropriate agencies.</w:t>
      </w:r>
    </w:p>
    <w:p w:rsidR="003040FE" w:rsidRDefault="00C233BD">
      <w:pPr>
        <w:tabs>
          <w:tab w:val="left" w:pos="-1440"/>
        </w:tabs>
        <w:jc w:val="both"/>
        <w:rPr>
          <w:b/>
          <w:sz w:val="22"/>
          <w:szCs w:val="22"/>
        </w:rPr>
      </w:pPr>
      <w:r>
        <w:rPr>
          <w:b/>
          <w:sz w:val="22"/>
          <w:szCs w:val="22"/>
        </w:rPr>
        <w:tab/>
      </w:r>
      <w:r>
        <w:rPr>
          <w:b/>
          <w:sz w:val="22"/>
          <w:szCs w:val="22"/>
        </w:rPr>
        <w:tab/>
      </w:r>
      <w:r>
        <w:rPr>
          <w:b/>
          <w:sz w:val="22"/>
          <w:szCs w:val="22"/>
        </w:rPr>
        <w:tab/>
        <w:t>#37</w:t>
      </w:r>
    </w:p>
    <w:p w:rsidR="003040FE" w:rsidRDefault="00C233BD">
      <w:pPr>
        <w:tabs>
          <w:tab w:val="left" w:pos="-1440"/>
        </w:tabs>
        <w:jc w:val="both"/>
        <w:rPr>
          <w:b/>
          <w:sz w:val="22"/>
          <w:szCs w:val="22"/>
          <w:u w:val="single"/>
        </w:rPr>
      </w:pPr>
      <w:r>
        <w:rPr>
          <w:b/>
          <w:sz w:val="22"/>
          <w:szCs w:val="22"/>
          <w:u w:val="single"/>
        </w:rPr>
        <w:t>Placement Serv</w:t>
      </w:r>
      <w:r>
        <w:rPr>
          <w:b/>
          <w:sz w:val="22"/>
          <w:szCs w:val="22"/>
          <w:u w:val="single"/>
        </w:rPr>
        <w:t>ices</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Upon completion of a program, students are encouraged to take a seminar on how to obtain employment.  (offered through the placement office). This seminar is critical as it includes such topics as proper grooming, resume writing, successful interview</w:t>
      </w:r>
      <w:r>
        <w:rPr>
          <w:sz w:val="22"/>
          <w:szCs w:val="22"/>
        </w:rPr>
        <w:t>ing techniques, mock interviews, and completing employment applications.</w:t>
      </w:r>
    </w:p>
    <w:p w:rsidR="003040FE" w:rsidRDefault="003040FE">
      <w:pPr>
        <w:tabs>
          <w:tab w:val="left" w:pos="-1440"/>
        </w:tabs>
        <w:jc w:val="both"/>
        <w:rPr>
          <w:sz w:val="22"/>
          <w:szCs w:val="22"/>
        </w:rPr>
      </w:pPr>
    </w:p>
    <w:p w:rsidR="003040FE" w:rsidRDefault="00C233BD">
      <w:pPr>
        <w:tabs>
          <w:tab w:val="left" w:pos="-1440"/>
        </w:tabs>
        <w:jc w:val="both"/>
        <w:rPr>
          <w:b/>
          <w:sz w:val="22"/>
          <w:szCs w:val="22"/>
        </w:rPr>
      </w:pPr>
      <w:r>
        <w:rPr>
          <w:sz w:val="22"/>
          <w:szCs w:val="22"/>
        </w:rPr>
        <w:t>The Providence College's Placement Assistance  provides direct assistance as students near their completion date and beyond graduation.  Delays in course completion may result in del</w:t>
      </w:r>
      <w:r>
        <w:rPr>
          <w:sz w:val="22"/>
          <w:szCs w:val="22"/>
        </w:rPr>
        <w:t xml:space="preserve">aying employment assistance activity. The Providence College </w:t>
      </w:r>
      <w:r>
        <w:rPr>
          <w:b/>
          <w:sz w:val="22"/>
          <w:szCs w:val="22"/>
          <w:u w:val="single"/>
        </w:rPr>
        <w:t>CANNOT AND DOES NOT GUARANTEE EMPLOYMENT</w:t>
      </w:r>
      <w:r>
        <w:rPr>
          <w:b/>
          <w:sz w:val="22"/>
          <w:szCs w:val="22"/>
        </w:rPr>
        <w:t>. Per California Education Code 94897 (b) which states the institution shall not promise or guarantee employment.</w:t>
      </w:r>
    </w:p>
    <w:p w:rsidR="003040FE" w:rsidRDefault="00C233BD">
      <w:pPr>
        <w:tabs>
          <w:tab w:val="left" w:pos="-1440"/>
        </w:tabs>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#39</w:t>
      </w:r>
    </w:p>
    <w:p w:rsidR="003040FE" w:rsidRDefault="00C233BD">
      <w:pPr>
        <w:tabs>
          <w:tab w:val="left" w:pos="-1440"/>
        </w:tabs>
        <w:jc w:val="both"/>
        <w:rPr>
          <w:b/>
          <w:sz w:val="22"/>
          <w:szCs w:val="22"/>
          <w:u w:val="single"/>
        </w:rPr>
      </w:pPr>
      <w:r>
        <w:rPr>
          <w:b/>
          <w:sz w:val="22"/>
          <w:szCs w:val="22"/>
          <w:u w:val="single"/>
        </w:rPr>
        <w:t>Disclosure and Retention of Edu</w:t>
      </w:r>
      <w:r>
        <w:rPr>
          <w:b/>
          <w:sz w:val="22"/>
          <w:szCs w:val="22"/>
          <w:u w:val="single"/>
        </w:rPr>
        <w:t>cation Records</w:t>
      </w:r>
    </w:p>
    <w:p w:rsidR="003040FE" w:rsidRDefault="003040FE">
      <w:pPr>
        <w:tabs>
          <w:tab w:val="left" w:pos="-1440"/>
        </w:tabs>
        <w:jc w:val="both"/>
        <w:rPr>
          <w:b/>
          <w:sz w:val="22"/>
          <w:szCs w:val="22"/>
          <w:u w:val="single"/>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Students have the right to inspect, review, and challenge information contained in their education records.</w:t>
      </w:r>
    </w:p>
    <w:p w:rsidR="003040FE" w:rsidRDefault="00C233BD">
      <w:pPr>
        <w:tabs>
          <w:tab w:val="left" w:pos="-1440"/>
        </w:tabs>
        <w:jc w:val="both"/>
        <w:rPr>
          <w:sz w:val="22"/>
          <w:szCs w:val="22"/>
        </w:rPr>
      </w:pPr>
      <w:r>
        <w:rPr>
          <w:sz w:val="22"/>
          <w:szCs w:val="22"/>
        </w:rPr>
        <w:t xml:space="preserve">Education records are defined as files, materials, and documents, which contain information directly related to the student and are maintained by the Institution.  Written consent is required before education records may be disclosed to third parties with </w:t>
      </w:r>
      <w:r>
        <w:rPr>
          <w:sz w:val="22"/>
          <w:szCs w:val="22"/>
        </w:rPr>
        <w:t>the exception of regulatory education agencies.  Students wishing to review their file must make an appointment with the student service department. All appointments must be made during regular business hours</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At no time may the student and or parent remov</w:t>
      </w:r>
      <w:r>
        <w:rPr>
          <w:sz w:val="22"/>
          <w:szCs w:val="22"/>
        </w:rPr>
        <w:t>e, destroy and or damage any document's contents in the file.</w:t>
      </w:r>
    </w:p>
    <w:p w:rsidR="003040FE" w:rsidRDefault="003040FE">
      <w:pPr>
        <w:tabs>
          <w:tab w:val="left" w:pos="-1440"/>
        </w:tabs>
        <w:jc w:val="both"/>
        <w:rPr>
          <w:b/>
          <w:sz w:val="22"/>
          <w:szCs w:val="22"/>
        </w:rPr>
      </w:pPr>
    </w:p>
    <w:p w:rsidR="003040FE" w:rsidRDefault="00C233BD">
      <w:pPr>
        <w:tabs>
          <w:tab w:val="left" w:pos="-1440"/>
        </w:tabs>
        <w:jc w:val="both"/>
        <w:rPr>
          <w:b/>
          <w:sz w:val="22"/>
          <w:szCs w:val="22"/>
        </w:rPr>
      </w:pPr>
      <w:r>
        <w:rPr>
          <w:b/>
          <w:sz w:val="22"/>
          <w:szCs w:val="22"/>
        </w:rPr>
        <w:t>Student records are to be kept for 5 years; Transcripts will be available for students permanently.</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b/>
          <w:sz w:val="22"/>
          <w:szCs w:val="22"/>
          <w:u w:val="single"/>
        </w:rPr>
        <w:t>Tuition Assistance</w:t>
      </w:r>
      <w:r>
        <w:rPr>
          <w:b/>
          <w:sz w:val="22"/>
          <w:szCs w:val="22"/>
        </w:rPr>
        <w:t>:</w:t>
      </w:r>
      <w:r>
        <w:rPr>
          <w:sz w:val="22"/>
          <w:szCs w:val="22"/>
        </w:rPr>
        <w:t xml:space="preserve"> At the present time, The Providence College does not offer financial aid</w:t>
      </w:r>
      <w:r>
        <w:rPr>
          <w:sz w:val="22"/>
          <w:szCs w:val="22"/>
        </w:rPr>
        <w:t xml:space="preserve"> programs.</w:t>
      </w:r>
    </w:p>
    <w:p w:rsidR="003040FE" w:rsidRDefault="003040FE">
      <w:pPr>
        <w:jc w:val="both"/>
        <w:rPr>
          <w:sz w:val="22"/>
          <w:szCs w:val="22"/>
        </w:rPr>
      </w:pPr>
    </w:p>
    <w:p w:rsidR="003040FE" w:rsidRDefault="00C233BD">
      <w:pPr>
        <w:jc w:val="both"/>
        <w:rPr>
          <w:sz w:val="22"/>
          <w:szCs w:val="22"/>
        </w:rPr>
      </w:pPr>
      <w:r>
        <w:rPr>
          <w:sz w:val="22"/>
          <w:szCs w:val="22"/>
        </w:rPr>
        <w:tab/>
      </w:r>
      <w:r>
        <w:rPr>
          <w:sz w:val="22"/>
          <w:szCs w:val="22"/>
        </w:rPr>
        <w:tab/>
        <w:t xml:space="preserve">     #32</w:t>
      </w:r>
    </w:p>
    <w:p w:rsidR="003040FE" w:rsidRDefault="00C233BD">
      <w:pPr>
        <w:keepNext/>
        <w:pBdr>
          <w:top w:val="nil"/>
          <w:left w:val="nil"/>
          <w:bottom w:val="nil"/>
          <w:right w:val="nil"/>
          <w:between w:val="nil"/>
        </w:pBdr>
        <w:tabs>
          <w:tab w:val="left" w:pos="-1440"/>
        </w:tabs>
        <w:jc w:val="both"/>
        <w:rPr>
          <w:b/>
          <w:color w:val="000000"/>
          <w:sz w:val="22"/>
          <w:szCs w:val="22"/>
          <w:u w:val="single"/>
        </w:rPr>
      </w:pPr>
      <w:r>
        <w:rPr>
          <w:b/>
          <w:color w:val="000000"/>
          <w:sz w:val="22"/>
          <w:szCs w:val="22"/>
          <w:u w:val="single"/>
        </w:rPr>
        <w:t>ATTENDANCE POLICIES</w:t>
      </w:r>
    </w:p>
    <w:p w:rsidR="003040FE" w:rsidRDefault="003040FE">
      <w:pPr>
        <w:tabs>
          <w:tab w:val="left" w:pos="-1440"/>
        </w:tabs>
        <w:jc w:val="both"/>
        <w:rPr>
          <w:b/>
          <w:sz w:val="22"/>
          <w:szCs w:val="22"/>
          <w:u w:val="single"/>
        </w:rPr>
      </w:pPr>
    </w:p>
    <w:p w:rsidR="003040FE" w:rsidRDefault="00C233BD">
      <w:pPr>
        <w:tabs>
          <w:tab w:val="left" w:pos="-1440"/>
        </w:tabs>
        <w:jc w:val="both"/>
        <w:rPr>
          <w:b/>
          <w:sz w:val="22"/>
          <w:szCs w:val="22"/>
          <w:u w:val="single"/>
        </w:rPr>
      </w:pPr>
      <w:r>
        <w:rPr>
          <w:b/>
          <w:sz w:val="22"/>
          <w:szCs w:val="22"/>
          <w:u w:val="single"/>
        </w:rPr>
        <w:t>Attendance</w:t>
      </w:r>
    </w:p>
    <w:p w:rsidR="003040FE" w:rsidRDefault="003040FE">
      <w:pPr>
        <w:tabs>
          <w:tab w:val="left" w:pos="-1440"/>
        </w:tabs>
        <w:jc w:val="both"/>
        <w:rPr>
          <w:b/>
          <w:sz w:val="22"/>
          <w:szCs w:val="22"/>
        </w:rPr>
      </w:pPr>
    </w:p>
    <w:p w:rsidR="003040FE" w:rsidRDefault="00C233BD">
      <w:pPr>
        <w:tabs>
          <w:tab w:val="left" w:pos="-1440"/>
        </w:tabs>
        <w:jc w:val="both"/>
        <w:rPr>
          <w:sz w:val="22"/>
          <w:szCs w:val="22"/>
        </w:rPr>
      </w:pPr>
      <w:r>
        <w:rPr>
          <w:sz w:val="22"/>
          <w:szCs w:val="22"/>
        </w:rPr>
        <w:t>Attendance standards at The Providence College are designed to prepare graduates to meet the demands of employers.</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If the student and The Providence College  are to achieve the goal of placement in a chosen career field, it is necessary for the student to exhibit the most essential characteristics desired by employers; reliability. Employers define reliability as punct</w:t>
      </w:r>
      <w:r>
        <w:rPr>
          <w:sz w:val="22"/>
          <w:szCs w:val="22"/>
        </w:rPr>
        <w:t>uality, regular attendance, and working an entire shift. It is extremely important while attending The Providence College to maintain excellent attendance as it will be monitored and used to market the student to prospective employers upon graduation.</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Stu</w:t>
      </w:r>
      <w:r>
        <w:rPr>
          <w:sz w:val="22"/>
          <w:szCs w:val="22"/>
        </w:rPr>
        <w:t>dents are expected to be on time to class every day. Should a student arrive to class after roll has been taken, it is the student’s responsibility to inform the instructor at the conclusion of the class of his or her presence. When students must be absent</w:t>
      </w:r>
      <w:r>
        <w:rPr>
          <w:sz w:val="22"/>
          <w:szCs w:val="22"/>
        </w:rPr>
        <w:t xml:space="preserve"> from class, they need to call the College prior to the start of class, noting the class they are in, an explanation of why they will not be in class that day, and when we can expect their return.</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 xml:space="preserve">Recurring and unexcused absences could result in disciplinary action, including dismissal.  Students must maintain a 75% attendance record or better to maintain “Satisfactory Attendance Progress.” Unsatisfactory attendance may lead </w:t>
      </w:r>
      <w:r>
        <w:rPr>
          <w:sz w:val="22"/>
          <w:szCs w:val="22"/>
        </w:rPr>
        <w:lastRenderedPageBreak/>
        <w:t>to Probation status. Exc</w:t>
      </w:r>
      <w:r>
        <w:rPr>
          <w:sz w:val="22"/>
          <w:szCs w:val="22"/>
        </w:rPr>
        <w:t>used absences are not automatic; your instructor monitors and provides all attendance to the Student Services Department.</w:t>
      </w:r>
    </w:p>
    <w:p w:rsidR="003040FE" w:rsidRDefault="00C233BD">
      <w:pPr>
        <w:tabs>
          <w:tab w:val="left" w:pos="-1440"/>
        </w:tabs>
        <w:spacing w:before="240" w:after="240"/>
        <w:jc w:val="both"/>
        <w:rPr>
          <w:b/>
          <w:sz w:val="22"/>
          <w:szCs w:val="22"/>
          <w:u w:val="single"/>
        </w:rPr>
      </w:pPr>
      <w:r>
        <w:rPr>
          <w:b/>
          <w:sz w:val="22"/>
          <w:szCs w:val="22"/>
          <w:u w:val="single"/>
        </w:rPr>
        <w:t>Make-up Time/Work Accountability</w:t>
      </w:r>
    </w:p>
    <w:p w:rsidR="003040FE" w:rsidRDefault="00C233BD">
      <w:pPr>
        <w:tabs>
          <w:tab w:val="left" w:pos="-1440"/>
        </w:tabs>
        <w:jc w:val="both"/>
        <w:rPr>
          <w:sz w:val="22"/>
          <w:szCs w:val="22"/>
        </w:rPr>
      </w:pPr>
      <w:r>
        <w:rPr>
          <w:sz w:val="22"/>
          <w:szCs w:val="22"/>
        </w:rPr>
        <w:t>Make-up hours, assignments and/or tests are available and encouraged.  Make-up time/work must be sche</w:t>
      </w:r>
      <w:r>
        <w:rPr>
          <w:sz w:val="22"/>
          <w:szCs w:val="22"/>
        </w:rPr>
        <w:t>duled with your instructor to assure proper credit.  Students must make up time/ work for proper credit towards graduation.  Make-up classroom time must be completed on the College premises.  Make-up assignments and/or tests will be given for the Student (</w:t>
      </w:r>
      <w:r>
        <w:rPr>
          <w:sz w:val="22"/>
          <w:szCs w:val="22"/>
        </w:rPr>
        <w:t>s) who need to make up for academic grade/ semester credit hours.</w:t>
      </w:r>
    </w:p>
    <w:p w:rsidR="003040FE" w:rsidRDefault="003040FE">
      <w:pPr>
        <w:tabs>
          <w:tab w:val="left" w:pos="-1440"/>
        </w:tabs>
        <w:jc w:val="both"/>
        <w:rPr>
          <w:sz w:val="22"/>
          <w:szCs w:val="22"/>
        </w:rPr>
      </w:pPr>
    </w:p>
    <w:p w:rsidR="003040FE" w:rsidRDefault="00C233BD">
      <w:pPr>
        <w:tabs>
          <w:tab w:val="left" w:pos="-1440"/>
        </w:tabs>
        <w:jc w:val="both"/>
        <w:rPr>
          <w:b/>
          <w:sz w:val="22"/>
          <w:szCs w:val="22"/>
        </w:rPr>
      </w:pPr>
      <w:r>
        <w:rPr>
          <w:b/>
          <w:sz w:val="22"/>
          <w:szCs w:val="22"/>
        </w:rPr>
        <w:tab/>
      </w:r>
      <w:r>
        <w:rPr>
          <w:b/>
          <w:sz w:val="22"/>
          <w:szCs w:val="22"/>
        </w:rPr>
        <w:tab/>
        <w:t>#34</w:t>
      </w:r>
    </w:p>
    <w:p w:rsidR="003040FE" w:rsidRDefault="00C233BD">
      <w:pPr>
        <w:tabs>
          <w:tab w:val="left" w:pos="-1440"/>
        </w:tabs>
        <w:jc w:val="both"/>
        <w:rPr>
          <w:b/>
          <w:sz w:val="22"/>
          <w:szCs w:val="22"/>
          <w:u w:val="single"/>
        </w:rPr>
      </w:pPr>
      <w:r>
        <w:rPr>
          <w:b/>
          <w:sz w:val="22"/>
          <w:szCs w:val="22"/>
          <w:u w:val="single"/>
        </w:rPr>
        <w:t>Leave of Absence Policy</w:t>
      </w:r>
    </w:p>
    <w:p w:rsidR="003040FE" w:rsidRDefault="00C233BD">
      <w:pPr>
        <w:tabs>
          <w:tab w:val="left" w:pos="-1440"/>
        </w:tabs>
        <w:jc w:val="both"/>
        <w:rPr>
          <w:sz w:val="22"/>
          <w:szCs w:val="22"/>
        </w:rPr>
      </w:pPr>
      <w:r>
        <w:rPr>
          <w:sz w:val="22"/>
          <w:szCs w:val="22"/>
        </w:rPr>
        <w:t xml:space="preserve">If a “Leave of Absence” is required, a student must submit in writing to the Student Service Department the basis of the request, expected return date and the </w:t>
      </w:r>
      <w:r>
        <w:rPr>
          <w:sz w:val="22"/>
          <w:szCs w:val="22"/>
        </w:rPr>
        <w:t xml:space="preserve">initial date of request with the student's signature.  This does not automatically reflect the Institution's approval.  A Leave of Absence may be limited to a specified amount of days (NOT TO EXCEED 60 DAYS).  Only one Leave of Absence will be granted for </w:t>
      </w:r>
      <w:r>
        <w:rPr>
          <w:sz w:val="22"/>
          <w:szCs w:val="22"/>
        </w:rPr>
        <w:t>a student during any 12-month enrollment period.  If the student’s leave of absence is NOT approved, the student will be considered to have withdrawn from the College.</w:t>
      </w:r>
    </w:p>
    <w:p w:rsidR="003040FE" w:rsidRDefault="00C233BD">
      <w:pPr>
        <w:tabs>
          <w:tab w:val="left" w:pos="-1440"/>
        </w:tabs>
        <w:spacing w:before="240" w:after="240"/>
        <w:jc w:val="both"/>
        <w:rPr>
          <w:sz w:val="22"/>
          <w:szCs w:val="22"/>
        </w:rPr>
      </w:pPr>
      <w:r>
        <w:rPr>
          <w:sz w:val="22"/>
          <w:szCs w:val="22"/>
        </w:rPr>
        <w:t>If the Leave of Absence is approved, the student may return prior to or at the end of th</w:t>
      </w:r>
      <w:r>
        <w:rPr>
          <w:sz w:val="22"/>
          <w:szCs w:val="22"/>
        </w:rPr>
        <w:t xml:space="preserve">e Leave of Absence and resume training without paying additional tuition.  Students requesting Leave of Absences must understand that upon return, a revised course completion date will be </w:t>
      </w:r>
      <w:r>
        <w:rPr>
          <w:b/>
          <w:sz w:val="22"/>
          <w:szCs w:val="22"/>
        </w:rPr>
        <w:t>established, which will delay their graduation date.</w:t>
      </w:r>
    </w:p>
    <w:p w:rsidR="003040FE" w:rsidRDefault="00C233BD">
      <w:pPr>
        <w:tabs>
          <w:tab w:val="left" w:pos="-1440"/>
        </w:tabs>
        <w:jc w:val="both"/>
        <w:rPr>
          <w:b/>
          <w:sz w:val="22"/>
          <w:szCs w:val="22"/>
          <w:u w:val="single"/>
        </w:rPr>
      </w:pPr>
      <w:r>
        <w:rPr>
          <w:b/>
          <w:sz w:val="22"/>
          <w:szCs w:val="22"/>
          <w:u w:val="single"/>
        </w:rPr>
        <w:t xml:space="preserve">Suspension and </w:t>
      </w:r>
      <w:r>
        <w:rPr>
          <w:b/>
          <w:sz w:val="22"/>
          <w:szCs w:val="22"/>
          <w:u w:val="single"/>
        </w:rPr>
        <w:t>Dismissal</w:t>
      </w:r>
    </w:p>
    <w:p w:rsidR="003040FE" w:rsidRDefault="003040FE">
      <w:pPr>
        <w:tabs>
          <w:tab w:val="left" w:pos="-1440"/>
        </w:tabs>
        <w:jc w:val="both"/>
        <w:rPr>
          <w:b/>
          <w:sz w:val="22"/>
          <w:szCs w:val="22"/>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 xml:space="preserve">The Providence College reserves the right to suspend or dismiss any student whose attendance, professional conduct, or academic </w:t>
      </w:r>
      <w:r>
        <w:rPr>
          <w:sz w:val="22"/>
          <w:szCs w:val="22"/>
        </w:rPr>
        <w:t>performance does</w:t>
      </w:r>
      <w:r>
        <w:rPr>
          <w:color w:val="000000"/>
          <w:sz w:val="22"/>
          <w:szCs w:val="22"/>
        </w:rPr>
        <w:t xml:space="preserve"> not meet the Institution’s standards and/or who fails to abide by the rules and regulations.  Any st</w:t>
      </w:r>
      <w:r>
        <w:rPr>
          <w:color w:val="000000"/>
          <w:sz w:val="22"/>
          <w:szCs w:val="22"/>
        </w:rPr>
        <w:t>udent who has been suspended or dismissed may appeal the action by following the student appeal procedures outlined in this catalog.</w:t>
      </w: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#31</w:t>
      </w:r>
    </w:p>
    <w:p w:rsidR="003040FE" w:rsidRDefault="00C233BD">
      <w:pPr>
        <w:tabs>
          <w:tab w:val="left" w:pos="-1440"/>
        </w:tabs>
        <w:jc w:val="both"/>
        <w:rPr>
          <w:b/>
          <w:sz w:val="22"/>
          <w:szCs w:val="22"/>
          <w:u w:val="single"/>
        </w:rPr>
      </w:pPr>
      <w:r>
        <w:rPr>
          <w:b/>
          <w:sz w:val="22"/>
          <w:szCs w:val="22"/>
          <w:u w:val="single"/>
        </w:rPr>
        <w:t>Standards for Student Achievement and Satisfactory Academic Progress Policy</w:t>
      </w:r>
    </w:p>
    <w:p w:rsidR="003040FE" w:rsidRDefault="003040FE">
      <w:pPr>
        <w:tabs>
          <w:tab w:val="left" w:pos="-1440"/>
        </w:tabs>
        <w:jc w:val="both"/>
        <w:rPr>
          <w:b/>
          <w:sz w:val="22"/>
          <w:szCs w:val="22"/>
        </w:rPr>
      </w:pPr>
    </w:p>
    <w:p w:rsidR="003040FE" w:rsidRDefault="00C233BD">
      <w:pPr>
        <w:tabs>
          <w:tab w:val="left" w:pos="-1440"/>
        </w:tabs>
        <w:jc w:val="both"/>
        <w:rPr>
          <w:sz w:val="22"/>
          <w:szCs w:val="22"/>
        </w:rPr>
      </w:pPr>
      <w:r>
        <w:rPr>
          <w:sz w:val="22"/>
          <w:szCs w:val="22"/>
        </w:rPr>
        <w:t>In addition to completion of time fr</w:t>
      </w:r>
      <w:r>
        <w:rPr>
          <w:sz w:val="22"/>
          <w:szCs w:val="22"/>
        </w:rPr>
        <w:t>ames, to be making satisfactory academic progress, each student must maintain a cumulative minimum grade point average of 75% or "C" or better.  For determining satisfactory progress, a progress report is given to the student at the end of each module or c</w:t>
      </w:r>
      <w:r>
        <w:rPr>
          <w:sz w:val="22"/>
          <w:szCs w:val="22"/>
        </w:rPr>
        <w:t xml:space="preserve">ourse. A student achieving a cumulative grade point average below a grade of 75% or “C” at the time of evaluation will be placed on academic probation.  </w:t>
      </w:r>
    </w:p>
    <w:p w:rsidR="003040FE" w:rsidRDefault="00C233BD">
      <w:pPr>
        <w:tabs>
          <w:tab w:val="left" w:pos="-1440"/>
        </w:tabs>
        <w:jc w:val="both"/>
        <w:rPr>
          <w:sz w:val="22"/>
          <w:szCs w:val="22"/>
        </w:rPr>
      </w:pPr>
      <w:r>
        <w:rPr>
          <w:sz w:val="22"/>
          <w:szCs w:val="22"/>
        </w:rPr>
        <w:t>The Academic Probation will be removed upon the successful completion of the deficiencies that lead to</w:t>
      </w:r>
      <w:r>
        <w:rPr>
          <w:sz w:val="22"/>
          <w:szCs w:val="22"/>
        </w:rPr>
        <w:t xml:space="preserve"> it. Any student dismissed for failure to meet the academic requirements of the institution, may appeal the dismissal by following the student appeals procedure outlined in this catalog.</w:t>
      </w:r>
    </w:p>
    <w:p w:rsidR="003040FE" w:rsidRDefault="003040FE">
      <w:pPr>
        <w:tabs>
          <w:tab w:val="left" w:pos="-1440"/>
        </w:tabs>
        <w:jc w:val="both"/>
        <w:rPr>
          <w:b/>
          <w:sz w:val="22"/>
          <w:szCs w:val="22"/>
          <w:highlight w:val="yellow"/>
        </w:rPr>
      </w:pPr>
    </w:p>
    <w:p w:rsidR="003040FE" w:rsidRDefault="00C233BD">
      <w:pPr>
        <w:tabs>
          <w:tab w:val="left" w:pos="-1440"/>
        </w:tabs>
        <w:jc w:val="both"/>
        <w:rPr>
          <w:b/>
          <w:sz w:val="22"/>
          <w:szCs w:val="22"/>
          <w:u w:val="single"/>
        </w:rPr>
      </w:pPr>
      <w:r>
        <w:rPr>
          <w:b/>
          <w:sz w:val="22"/>
          <w:szCs w:val="22"/>
          <w:u w:val="single"/>
        </w:rPr>
        <w:t>GRADING FORMAT</w:t>
      </w:r>
    </w:p>
    <w:p w:rsidR="003040FE" w:rsidRDefault="00C233BD">
      <w:pPr>
        <w:tabs>
          <w:tab w:val="left" w:pos="1440"/>
          <w:tab w:val="left" w:pos="5760"/>
        </w:tabs>
        <w:jc w:val="both"/>
        <w:rPr>
          <w:sz w:val="22"/>
          <w:szCs w:val="22"/>
        </w:rPr>
      </w:pPr>
      <w:r>
        <w:rPr>
          <w:sz w:val="22"/>
          <w:szCs w:val="22"/>
        </w:rPr>
        <w:t>A = Excellent</w:t>
      </w:r>
      <w:r>
        <w:rPr>
          <w:sz w:val="22"/>
          <w:szCs w:val="22"/>
        </w:rPr>
        <w:tab/>
        <w:t>90% - 100%</w:t>
      </w:r>
    </w:p>
    <w:p w:rsidR="003040FE" w:rsidRDefault="00C233BD">
      <w:pPr>
        <w:tabs>
          <w:tab w:val="left" w:pos="1440"/>
          <w:tab w:val="left" w:pos="5760"/>
        </w:tabs>
        <w:jc w:val="both"/>
        <w:rPr>
          <w:sz w:val="22"/>
          <w:szCs w:val="22"/>
        </w:rPr>
      </w:pPr>
      <w:r>
        <w:rPr>
          <w:sz w:val="22"/>
          <w:szCs w:val="22"/>
        </w:rPr>
        <w:t>B = Good</w:t>
      </w:r>
      <w:r>
        <w:rPr>
          <w:sz w:val="22"/>
          <w:szCs w:val="22"/>
        </w:rPr>
        <w:tab/>
        <w:t>80% - 89%</w:t>
      </w:r>
    </w:p>
    <w:p w:rsidR="003040FE" w:rsidRDefault="00C233BD">
      <w:pPr>
        <w:tabs>
          <w:tab w:val="left" w:pos="1440"/>
          <w:tab w:val="left" w:pos="5760"/>
        </w:tabs>
        <w:jc w:val="both"/>
        <w:rPr>
          <w:sz w:val="22"/>
          <w:szCs w:val="22"/>
        </w:rPr>
      </w:pPr>
      <w:r>
        <w:rPr>
          <w:sz w:val="22"/>
          <w:szCs w:val="22"/>
        </w:rPr>
        <w:t>C = Satisfactory 75% - 79%</w:t>
      </w:r>
    </w:p>
    <w:p w:rsidR="003040FE" w:rsidRDefault="00C233BD">
      <w:pPr>
        <w:tabs>
          <w:tab w:val="left" w:pos="1440"/>
          <w:tab w:val="left" w:pos="5760"/>
        </w:tabs>
        <w:jc w:val="both"/>
        <w:rPr>
          <w:sz w:val="22"/>
          <w:szCs w:val="22"/>
        </w:rPr>
      </w:pPr>
      <w:r>
        <w:rPr>
          <w:sz w:val="22"/>
          <w:szCs w:val="22"/>
        </w:rPr>
        <w:t>P/F= Pass/Fail</w:t>
      </w:r>
      <w:r>
        <w:rPr>
          <w:sz w:val="22"/>
          <w:szCs w:val="22"/>
        </w:rPr>
        <w:tab/>
        <w:t>Credit/No Credit Assigned</w:t>
      </w:r>
    </w:p>
    <w:p w:rsidR="003040FE" w:rsidRDefault="00C233BD">
      <w:pPr>
        <w:tabs>
          <w:tab w:val="left" w:pos="1440"/>
          <w:tab w:val="left" w:pos="5760"/>
        </w:tabs>
        <w:jc w:val="both"/>
        <w:rPr>
          <w:sz w:val="22"/>
          <w:szCs w:val="22"/>
        </w:rPr>
      </w:pPr>
      <w:r>
        <w:rPr>
          <w:sz w:val="22"/>
          <w:szCs w:val="22"/>
        </w:rPr>
        <w:t>D = Poor</w:t>
      </w:r>
      <w:r>
        <w:rPr>
          <w:sz w:val="22"/>
          <w:szCs w:val="22"/>
        </w:rPr>
        <w:tab/>
        <w:t>65% - 69%</w:t>
      </w:r>
    </w:p>
    <w:p w:rsidR="003040FE" w:rsidRDefault="00C233BD">
      <w:pPr>
        <w:tabs>
          <w:tab w:val="left" w:pos="1440"/>
          <w:tab w:val="left" w:pos="5760"/>
        </w:tabs>
        <w:jc w:val="both"/>
        <w:rPr>
          <w:sz w:val="22"/>
          <w:szCs w:val="22"/>
        </w:rPr>
      </w:pPr>
      <w:r>
        <w:rPr>
          <w:sz w:val="22"/>
          <w:szCs w:val="22"/>
        </w:rPr>
        <w:t>F = Failing</w:t>
      </w:r>
      <w:r>
        <w:rPr>
          <w:sz w:val="22"/>
          <w:szCs w:val="22"/>
        </w:rPr>
        <w:tab/>
        <w:t>00% - 64%</w:t>
      </w:r>
    </w:p>
    <w:p w:rsidR="003040FE" w:rsidRDefault="00C233BD">
      <w:pPr>
        <w:tabs>
          <w:tab w:val="left" w:pos="1440"/>
          <w:tab w:val="left" w:pos="5760"/>
        </w:tabs>
        <w:jc w:val="both"/>
        <w:rPr>
          <w:sz w:val="22"/>
          <w:szCs w:val="22"/>
        </w:rPr>
      </w:pPr>
      <w:r>
        <w:rPr>
          <w:sz w:val="22"/>
          <w:szCs w:val="22"/>
        </w:rPr>
        <w:t>I = Incomplete</w:t>
      </w:r>
      <w:r>
        <w:rPr>
          <w:sz w:val="22"/>
          <w:szCs w:val="22"/>
        </w:rPr>
        <w:tab/>
        <w:t>00%</w:t>
      </w:r>
    </w:p>
    <w:p w:rsidR="003040FE" w:rsidRDefault="00C233BD">
      <w:pPr>
        <w:tabs>
          <w:tab w:val="left" w:pos="1440"/>
          <w:tab w:val="left" w:pos="5760"/>
        </w:tabs>
        <w:jc w:val="both"/>
        <w:rPr>
          <w:sz w:val="22"/>
          <w:szCs w:val="22"/>
        </w:rPr>
      </w:pPr>
      <w:r>
        <w:rPr>
          <w:sz w:val="22"/>
          <w:szCs w:val="22"/>
        </w:rPr>
        <w:t>W=Withdrawal from Module</w:t>
      </w:r>
      <w:r>
        <w:rPr>
          <w:sz w:val="22"/>
          <w:szCs w:val="22"/>
        </w:rPr>
        <w:tab/>
      </w:r>
    </w:p>
    <w:p w:rsidR="003040FE" w:rsidRDefault="00C233BD">
      <w:pPr>
        <w:tabs>
          <w:tab w:val="left" w:pos="1440"/>
          <w:tab w:val="left" w:pos="5760"/>
        </w:tabs>
        <w:jc w:val="both"/>
        <w:rPr>
          <w:sz w:val="22"/>
          <w:szCs w:val="22"/>
        </w:rPr>
      </w:pPr>
      <w:r>
        <w:rPr>
          <w:sz w:val="22"/>
          <w:szCs w:val="22"/>
        </w:rPr>
        <w:t>No Grade Assigned</w:t>
      </w:r>
    </w:p>
    <w:p w:rsidR="003040FE" w:rsidRDefault="003040FE">
      <w:pPr>
        <w:tabs>
          <w:tab w:val="left" w:pos="1440"/>
          <w:tab w:val="left" w:pos="5760"/>
        </w:tabs>
        <w:jc w:val="both"/>
        <w:rPr>
          <w:sz w:val="22"/>
          <w:szCs w:val="22"/>
        </w:rPr>
      </w:pPr>
    </w:p>
    <w:p w:rsidR="003040FE" w:rsidRDefault="00C233BD">
      <w:pPr>
        <w:tabs>
          <w:tab w:val="left" w:pos="-1440"/>
        </w:tabs>
        <w:jc w:val="both"/>
        <w:rPr>
          <w:sz w:val="22"/>
          <w:szCs w:val="22"/>
        </w:rPr>
      </w:pPr>
      <w:r>
        <w:rPr>
          <w:sz w:val="22"/>
          <w:szCs w:val="22"/>
        </w:rPr>
        <w:lastRenderedPageBreak/>
        <w:t>If a student withdraws from a course before the completion of a module, the student</w:t>
      </w:r>
      <w:r>
        <w:rPr>
          <w:sz w:val="22"/>
          <w:szCs w:val="22"/>
        </w:rPr>
        <w:t xml:space="preserve"> will receive a W for that module.  If the student returns to the Institution, all coursework grade "I" (Incomplete) may be successfully completed within a 30-day period or training may be interrupted.  If the student returns to the College, all course wor</w:t>
      </w:r>
      <w:r>
        <w:rPr>
          <w:sz w:val="22"/>
          <w:szCs w:val="22"/>
        </w:rPr>
        <w:t>k graded “W” Should be completed. Any Incomplete and Withdrawal will be counted as a 0 in the overall cumulative grade point average. It is important that the student makes up the Incompletes or Withdrawal as soon as possible.</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 xml:space="preserve">Students will be allowed to </w:t>
      </w:r>
      <w:r>
        <w:rPr>
          <w:sz w:val="22"/>
          <w:szCs w:val="22"/>
        </w:rPr>
        <w:t xml:space="preserve">repeat a module once at no additional charge.  The time needed to repeat the module must be within the maximum time frame for that course.  The student will be given an opportunity, at the discretion of the College Director and subject to the availability </w:t>
      </w:r>
      <w:r>
        <w:rPr>
          <w:sz w:val="22"/>
          <w:szCs w:val="22"/>
        </w:rPr>
        <w:t>of space, to repeat, remediate or make up work. This work shall be given full standing and credit with respect to the evaluation of the student's maintaining of Satisfactory Progress.</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Students that have been dismissed for lack of satisfactory academic pro</w:t>
      </w:r>
      <w:r>
        <w:rPr>
          <w:sz w:val="22"/>
          <w:szCs w:val="22"/>
        </w:rPr>
        <w:t>gress from any program may apply to the College Director to be re-admitted by following the reinstatement procedures outlined in this catalog.</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A student may appeal the determination of unsatisfactory academic progress and/or their dismissal based upon ext</w:t>
      </w:r>
      <w:r>
        <w:rPr>
          <w:color w:val="000000"/>
          <w:sz w:val="22"/>
          <w:szCs w:val="22"/>
        </w:rPr>
        <w:t>enuating circumstances by following the Student Appeals Procedure outlined in this catalog. Permanent transcripts of the student's progress record are maintained by the College and are available upon written request by the student.   Under State Regulation</w:t>
      </w:r>
      <w:r>
        <w:rPr>
          <w:color w:val="000000"/>
          <w:sz w:val="22"/>
          <w:szCs w:val="22"/>
        </w:rPr>
        <w:t>s, the College is only required to maintain a student file for 5 years from the students last date of attendance</w:t>
      </w:r>
      <w:r>
        <w:rPr>
          <w:b/>
          <w:color w:val="000000"/>
          <w:sz w:val="22"/>
          <w:szCs w:val="22"/>
        </w:rPr>
        <w:t>. TRANSCRIPTS ARE KEPT INDEFINITELY</w:t>
      </w:r>
      <w:r>
        <w:rPr>
          <w:color w:val="000000"/>
          <w:sz w:val="22"/>
          <w:szCs w:val="22"/>
        </w:rPr>
        <w:t>.</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tabs>
          <w:tab w:val="left" w:pos="-1440"/>
        </w:tabs>
        <w:jc w:val="both"/>
        <w:rPr>
          <w:b/>
          <w:sz w:val="22"/>
          <w:szCs w:val="22"/>
        </w:rPr>
      </w:pPr>
      <w:r>
        <w:rPr>
          <w:b/>
          <w:sz w:val="22"/>
          <w:szCs w:val="22"/>
        </w:rPr>
        <w:tab/>
      </w:r>
      <w:r>
        <w:rPr>
          <w:b/>
          <w:sz w:val="22"/>
          <w:szCs w:val="22"/>
        </w:rPr>
        <w:tab/>
      </w:r>
      <w:r>
        <w:rPr>
          <w:b/>
          <w:sz w:val="22"/>
          <w:szCs w:val="22"/>
        </w:rPr>
        <w:tab/>
      </w:r>
      <w:r>
        <w:rPr>
          <w:b/>
          <w:sz w:val="22"/>
          <w:szCs w:val="22"/>
        </w:rPr>
        <w:tab/>
        <w:t>#33</w:t>
      </w:r>
    </w:p>
    <w:p w:rsidR="003040FE" w:rsidRDefault="00C233BD">
      <w:pPr>
        <w:tabs>
          <w:tab w:val="left" w:pos="-1440"/>
        </w:tabs>
        <w:jc w:val="both"/>
        <w:rPr>
          <w:b/>
          <w:sz w:val="22"/>
          <w:szCs w:val="22"/>
          <w:u w:val="single"/>
        </w:rPr>
      </w:pPr>
      <w:r>
        <w:rPr>
          <w:b/>
          <w:sz w:val="22"/>
          <w:szCs w:val="22"/>
          <w:u w:val="single"/>
        </w:rPr>
        <w:t>Academic Probation Policy</w:t>
      </w:r>
    </w:p>
    <w:p w:rsidR="003040FE" w:rsidRDefault="003040FE">
      <w:pPr>
        <w:tabs>
          <w:tab w:val="left" w:pos="-1440"/>
        </w:tabs>
        <w:jc w:val="both"/>
        <w:rPr>
          <w:sz w:val="22"/>
          <w:szCs w:val="22"/>
          <w:u w:val="single"/>
        </w:rPr>
      </w:pPr>
    </w:p>
    <w:p w:rsidR="003040FE" w:rsidRDefault="00C233BD">
      <w:pPr>
        <w:tabs>
          <w:tab w:val="left" w:pos="-1440"/>
        </w:tabs>
        <w:jc w:val="both"/>
        <w:rPr>
          <w:sz w:val="22"/>
          <w:szCs w:val="22"/>
        </w:rPr>
      </w:pPr>
      <w:r>
        <w:rPr>
          <w:sz w:val="22"/>
          <w:szCs w:val="22"/>
        </w:rPr>
        <w:t>As indicated under the section pertaining to Academic Policy, if a student fails to achieve a cumulative grade point average of 75% or “C”, the student will be placed on academic probation until such time as their cumulative grade point average reaches 75%</w:t>
      </w:r>
      <w:r>
        <w:rPr>
          <w:sz w:val="22"/>
          <w:szCs w:val="22"/>
        </w:rPr>
        <w:t xml:space="preserve"> or “C”. During that probationary period, the student must maintain a cumulative grade point average of 75% or “C” of the program.</w:t>
      </w:r>
    </w:p>
    <w:p w:rsidR="003040FE" w:rsidRDefault="00C233BD">
      <w:pPr>
        <w:tabs>
          <w:tab w:val="left" w:pos="-1440"/>
        </w:tabs>
        <w:jc w:val="both"/>
        <w:rPr>
          <w:sz w:val="22"/>
          <w:szCs w:val="22"/>
        </w:rPr>
      </w:pPr>
      <w:r>
        <w:rPr>
          <w:sz w:val="22"/>
          <w:szCs w:val="22"/>
        </w:rPr>
        <w:t>if a student maintains a grade point average of 75% or “C” and/or achieves a cumulative grade point average of 75% or “C”, pr</w:t>
      </w:r>
      <w:r>
        <w:rPr>
          <w:sz w:val="22"/>
          <w:szCs w:val="22"/>
        </w:rPr>
        <w:t>obation will be removed.  However, if the student fails to maintain a 75% or “C” grade point average and/or is unable to achieve a cumulative grade point average within one evaluation period, the student will be dismissed from their program (unless extenua</w:t>
      </w:r>
      <w:r>
        <w:rPr>
          <w:sz w:val="22"/>
          <w:szCs w:val="22"/>
        </w:rPr>
        <w:t>ting circumstances are established).</w:t>
      </w:r>
    </w:p>
    <w:p w:rsidR="003040FE" w:rsidRDefault="003040FE">
      <w:pPr>
        <w:tabs>
          <w:tab w:val="left" w:pos="-1440"/>
        </w:tabs>
        <w:jc w:val="both"/>
        <w:rPr>
          <w:sz w:val="22"/>
          <w:szCs w:val="22"/>
        </w:rPr>
      </w:pPr>
    </w:p>
    <w:p w:rsidR="003040FE" w:rsidRDefault="00C233BD">
      <w:pPr>
        <w:tabs>
          <w:tab w:val="left" w:pos="-1440"/>
        </w:tabs>
        <w:jc w:val="both"/>
        <w:rPr>
          <w:b/>
          <w:sz w:val="22"/>
          <w:szCs w:val="22"/>
          <w:u w:val="single"/>
        </w:rPr>
      </w:pPr>
      <w:r>
        <w:rPr>
          <w:b/>
          <w:sz w:val="22"/>
          <w:szCs w:val="22"/>
          <w:u w:val="single"/>
        </w:rPr>
        <w:t>Student Appeal Procedures</w:t>
      </w:r>
    </w:p>
    <w:p w:rsidR="003040FE" w:rsidRDefault="003040FE">
      <w:pPr>
        <w:tabs>
          <w:tab w:val="left" w:pos="-1440"/>
        </w:tabs>
        <w:jc w:val="both"/>
        <w:rPr>
          <w:b/>
          <w:sz w:val="22"/>
          <w:szCs w:val="22"/>
          <w:u w:val="single"/>
        </w:rPr>
      </w:pPr>
    </w:p>
    <w:p w:rsidR="003040FE" w:rsidRDefault="00C233BD">
      <w:pPr>
        <w:tabs>
          <w:tab w:val="left" w:pos="-1440"/>
        </w:tabs>
        <w:jc w:val="both"/>
        <w:rPr>
          <w:sz w:val="22"/>
          <w:szCs w:val="22"/>
        </w:rPr>
      </w:pPr>
      <w:r>
        <w:rPr>
          <w:sz w:val="22"/>
          <w:szCs w:val="22"/>
        </w:rPr>
        <w:t>A student, who wishes to appeal any disciplinary action and/or decision made by an Instructor, must submit a letter to the College Director to be reviewed by an Appeals Board. Students must p</w:t>
      </w:r>
      <w:r>
        <w:rPr>
          <w:sz w:val="22"/>
          <w:szCs w:val="22"/>
        </w:rPr>
        <w:t>rovide supportive documentation along with their letter in order to support his/her position and any mitigating circumstances that may have existed.</w:t>
      </w:r>
    </w:p>
    <w:p w:rsidR="003040FE" w:rsidRDefault="00C233BD">
      <w:pPr>
        <w:tabs>
          <w:tab w:val="left" w:pos="-1440"/>
        </w:tabs>
        <w:jc w:val="both"/>
        <w:rPr>
          <w:sz w:val="22"/>
          <w:szCs w:val="22"/>
        </w:rPr>
      </w:pPr>
      <w:r>
        <w:rPr>
          <w:sz w:val="22"/>
          <w:szCs w:val="22"/>
        </w:rPr>
        <w:t>The student will be notified of the Appeal Board decision within 30 days following the receipt of the stude</w:t>
      </w:r>
      <w:r>
        <w:rPr>
          <w:sz w:val="22"/>
          <w:szCs w:val="22"/>
        </w:rPr>
        <w:t>nt’s appeal.  The decision of the College Director shall be final.</w:t>
      </w:r>
    </w:p>
    <w:p w:rsidR="003040FE" w:rsidRDefault="003040FE">
      <w:pPr>
        <w:tabs>
          <w:tab w:val="left" w:pos="-1440"/>
        </w:tabs>
        <w:jc w:val="both"/>
        <w:rPr>
          <w:sz w:val="22"/>
          <w:szCs w:val="22"/>
        </w:rPr>
      </w:pPr>
    </w:p>
    <w:p w:rsidR="003040FE" w:rsidRDefault="00C233BD">
      <w:pPr>
        <w:tabs>
          <w:tab w:val="left" w:pos="-1440"/>
        </w:tabs>
        <w:jc w:val="both"/>
        <w:rPr>
          <w:b/>
          <w:sz w:val="22"/>
          <w:szCs w:val="22"/>
          <w:u w:val="single"/>
        </w:rPr>
      </w:pPr>
      <w:r>
        <w:rPr>
          <w:b/>
          <w:sz w:val="22"/>
          <w:szCs w:val="22"/>
          <w:u w:val="single"/>
        </w:rPr>
        <w:t>Reinstatement</w:t>
      </w:r>
    </w:p>
    <w:p w:rsidR="003040FE" w:rsidRDefault="003040FE">
      <w:pPr>
        <w:tabs>
          <w:tab w:val="left" w:pos="-1440"/>
        </w:tabs>
        <w:jc w:val="both"/>
        <w:rPr>
          <w:b/>
          <w:sz w:val="22"/>
          <w:szCs w:val="22"/>
        </w:rPr>
      </w:pPr>
    </w:p>
    <w:p w:rsidR="003040FE" w:rsidRDefault="00C233BD">
      <w:pPr>
        <w:tabs>
          <w:tab w:val="left" w:pos="-1440"/>
        </w:tabs>
        <w:jc w:val="both"/>
        <w:rPr>
          <w:sz w:val="22"/>
          <w:szCs w:val="22"/>
        </w:rPr>
      </w:pPr>
      <w:r>
        <w:rPr>
          <w:sz w:val="22"/>
          <w:szCs w:val="22"/>
        </w:rPr>
        <w:t xml:space="preserve">A student requesting to be reinstated as an active student, based on whatever reasons or circumstances, should do so in writing. Supportive documentation and/or information </w:t>
      </w:r>
      <w:r>
        <w:rPr>
          <w:sz w:val="22"/>
          <w:szCs w:val="22"/>
        </w:rPr>
        <w:t>concerning any mitigating circumstances should be noted in the request. The requesting prior student shall be notified of the Reinstatement Review within 30 days following the decision of the College Director.</w:t>
      </w:r>
    </w:p>
    <w:p w:rsidR="003040FE" w:rsidRDefault="003040FE">
      <w:pPr>
        <w:tabs>
          <w:tab w:val="left" w:pos="-1440"/>
        </w:tabs>
        <w:jc w:val="both"/>
        <w:rPr>
          <w:sz w:val="22"/>
          <w:szCs w:val="22"/>
        </w:rPr>
      </w:pPr>
    </w:p>
    <w:p w:rsidR="003040FE" w:rsidRDefault="003040FE">
      <w:pPr>
        <w:tabs>
          <w:tab w:val="left" w:pos="-1440"/>
        </w:tabs>
        <w:jc w:val="both"/>
        <w:rPr>
          <w:sz w:val="22"/>
          <w:szCs w:val="22"/>
        </w:rPr>
      </w:pPr>
    </w:p>
    <w:p w:rsidR="003040FE" w:rsidRDefault="003040FE">
      <w:pPr>
        <w:tabs>
          <w:tab w:val="left" w:pos="-1440"/>
        </w:tabs>
        <w:jc w:val="both"/>
        <w:rPr>
          <w:sz w:val="22"/>
          <w:szCs w:val="22"/>
        </w:rPr>
      </w:pPr>
    </w:p>
    <w:p w:rsidR="003040FE" w:rsidRDefault="003040FE">
      <w:pPr>
        <w:tabs>
          <w:tab w:val="left" w:pos="-1440"/>
        </w:tabs>
        <w:jc w:val="both"/>
        <w:rPr>
          <w:sz w:val="22"/>
          <w:szCs w:val="22"/>
        </w:rPr>
      </w:pPr>
    </w:p>
    <w:p w:rsidR="003040FE" w:rsidRDefault="00C233BD">
      <w:pPr>
        <w:tabs>
          <w:tab w:val="left" w:pos="-1440"/>
        </w:tabs>
        <w:jc w:val="both"/>
        <w:rPr>
          <w:b/>
          <w:sz w:val="22"/>
          <w:szCs w:val="22"/>
          <w:u w:val="single"/>
        </w:rPr>
      </w:pPr>
      <w:r>
        <w:rPr>
          <w:b/>
          <w:sz w:val="22"/>
          <w:szCs w:val="22"/>
          <w:u w:val="single"/>
        </w:rPr>
        <w:t xml:space="preserve">Graduation Requirements    </w:t>
      </w:r>
    </w:p>
    <w:p w:rsidR="003040FE" w:rsidRDefault="003040FE">
      <w:pPr>
        <w:tabs>
          <w:tab w:val="left" w:pos="-1440"/>
        </w:tabs>
        <w:jc w:val="both"/>
        <w:rPr>
          <w:b/>
          <w:sz w:val="22"/>
          <w:szCs w:val="22"/>
        </w:rPr>
      </w:pPr>
    </w:p>
    <w:p w:rsidR="003040FE" w:rsidRDefault="00C233BD">
      <w:pPr>
        <w:tabs>
          <w:tab w:val="left" w:pos="-1440"/>
        </w:tabs>
        <w:jc w:val="both"/>
        <w:rPr>
          <w:sz w:val="22"/>
          <w:szCs w:val="22"/>
        </w:rPr>
      </w:pPr>
      <w:r>
        <w:rPr>
          <w:sz w:val="22"/>
          <w:szCs w:val="22"/>
        </w:rPr>
        <w:t>Upon successf</w:t>
      </w:r>
      <w:r>
        <w:rPr>
          <w:sz w:val="22"/>
          <w:szCs w:val="22"/>
        </w:rPr>
        <w:t>ully completing a program and being current in their tuition payments, students will receive a Diploma/completion certificate.</w:t>
      </w:r>
    </w:p>
    <w:p w:rsidR="003040FE" w:rsidRDefault="003040FE">
      <w:pPr>
        <w:tabs>
          <w:tab w:val="left" w:pos="-1440"/>
        </w:tabs>
        <w:jc w:val="both"/>
        <w:rPr>
          <w:sz w:val="22"/>
          <w:szCs w:val="22"/>
        </w:rPr>
      </w:pPr>
    </w:p>
    <w:p w:rsidR="003040FE" w:rsidRDefault="00C233BD">
      <w:pPr>
        <w:tabs>
          <w:tab w:val="left" w:pos="-1440"/>
        </w:tabs>
        <w:jc w:val="both"/>
        <w:rPr>
          <w:b/>
          <w:sz w:val="22"/>
          <w:szCs w:val="22"/>
          <w:u w:val="single"/>
        </w:rPr>
      </w:pPr>
      <w:r>
        <w:rPr>
          <w:b/>
          <w:sz w:val="22"/>
          <w:szCs w:val="22"/>
          <w:u w:val="single"/>
        </w:rPr>
        <w:t>Student Records</w:t>
      </w:r>
    </w:p>
    <w:p w:rsidR="003040FE" w:rsidRDefault="003040FE">
      <w:pPr>
        <w:tabs>
          <w:tab w:val="left" w:pos="-1440"/>
        </w:tabs>
        <w:jc w:val="both"/>
        <w:rPr>
          <w:sz w:val="22"/>
          <w:szCs w:val="22"/>
        </w:rPr>
      </w:pPr>
    </w:p>
    <w:p w:rsidR="003040FE" w:rsidRDefault="00C233BD">
      <w:pPr>
        <w:tabs>
          <w:tab w:val="left" w:pos="-1440"/>
        </w:tabs>
        <w:jc w:val="both"/>
        <w:rPr>
          <w:b/>
          <w:sz w:val="22"/>
          <w:szCs w:val="22"/>
        </w:rPr>
      </w:pPr>
      <w:r>
        <w:rPr>
          <w:sz w:val="22"/>
          <w:szCs w:val="22"/>
        </w:rPr>
        <w:t>The Family Right and Privacy Act of 1974 prohibits an institution from releasing the  College  records or any o</w:t>
      </w:r>
      <w:r>
        <w:rPr>
          <w:sz w:val="22"/>
          <w:szCs w:val="22"/>
        </w:rPr>
        <w:t>ther information about a student to any third party without the written consent of the student. The Providence College protects the privacy and confidentiality of all student records. Students are guaranteed the right to access their own files.  Student fi</w:t>
      </w:r>
      <w:r>
        <w:rPr>
          <w:sz w:val="22"/>
          <w:szCs w:val="22"/>
        </w:rPr>
        <w:t xml:space="preserve">les of this period are maintained in fire retardant storage. </w:t>
      </w:r>
      <w:r>
        <w:rPr>
          <w:b/>
          <w:sz w:val="22"/>
          <w:szCs w:val="22"/>
        </w:rPr>
        <w:t>All files are kept for a maximum of 5 years and transcripts are kept indefinitely.</w:t>
      </w:r>
    </w:p>
    <w:p w:rsidR="003040FE" w:rsidRDefault="003040FE">
      <w:pPr>
        <w:tabs>
          <w:tab w:val="left" w:pos="-1440"/>
        </w:tabs>
        <w:jc w:val="both"/>
        <w:rPr>
          <w:sz w:val="22"/>
          <w:szCs w:val="22"/>
        </w:rPr>
      </w:pPr>
    </w:p>
    <w:p w:rsidR="003040FE" w:rsidRDefault="00C233BD">
      <w:pPr>
        <w:tabs>
          <w:tab w:val="left" w:pos="-1440"/>
        </w:tabs>
        <w:jc w:val="both"/>
        <w:rPr>
          <w:b/>
          <w:sz w:val="22"/>
          <w:szCs w:val="22"/>
          <w:u w:val="single"/>
        </w:rPr>
      </w:pPr>
      <w:r>
        <w:rPr>
          <w:b/>
          <w:sz w:val="22"/>
          <w:szCs w:val="22"/>
          <w:u w:val="single"/>
        </w:rPr>
        <w:t>Changing Programs</w:t>
      </w: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 xml:space="preserve">At times, a student may wish to change his chosen career goal.  The institution reserves the right to allow or </w:t>
      </w:r>
      <w:r>
        <w:rPr>
          <w:sz w:val="22"/>
          <w:szCs w:val="22"/>
        </w:rPr>
        <w:t>disallow</w:t>
      </w:r>
      <w:r>
        <w:rPr>
          <w:color w:val="000000"/>
          <w:sz w:val="22"/>
          <w:szCs w:val="22"/>
        </w:rPr>
        <w:t xml:space="preserve"> a transfer from one program to another offered at this institution.  For this transfer, the student will sign an addendum to the origina</w:t>
      </w:r>
      <w:r>
        <w:rPr>
          <w:color w:val="000000"/>
          <w:sz w:val="22"/>
          <w:szCs w:val="22"/>
        </w:rPr>
        <w:t>l contract. The student will be charged for the appropriate time used for the prior program and be charged the additional fees for the new program as the published regulations allow.</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The process for this program change will be as follows: Notify the Admis</w:t>
      </w:r>
      <w:r>
        <w:rPr>
          <w:color w:val="000000"/>
          <w:sz w:val="22"/>
          <w:szCs w:val="22"/>
        </w:rPr>
        <w:t xml:space="preserve">sion Office, Business Office and Student Services prior to the change. Instructors will not make the decision to transfer a student as this </w:t>
      </w:r>
      <w:r>
        <w:rPr>
          <w:sz w:val="22"/>
          <w:szCs w:val="22"/>
        </w:rPr>
        <w:t>affects</w:t>
      </w:r>
      <w:r>
        <w:rPr>
          <w:color w:val="000000"/>
          <w:sz w:val="22"/>
          <w:szCs w:val="22"/>
        </w:rPr>
        <w:t xml:space="preserve"> the student’s financial status.</w:t>
      </w:r>
    </w:p>
    <w:p w:rsidR="003040FE" w:rsidRDefault="003040FE">
      <w:pPr>
        <w:pBdr>
          <w:top w:val="nil"/>
          <w:left w:val="nil"/>
          <w:bottom w:val="nil"/>
          <w:right w:val="nil"/>
          <w:between w:val="nil"/>
        </w:pBdr>
        <w:tabs>
          <w:tab w:val="left" w:pos="-1440"/>
        </w:tabs>
        <w:jc w:val="both"/>
        <w:rPr>
          <w:color w:val="000000"/>
          <w:sz w:val="22"/>
          <w:szCs w:val="22"/>
        </w:rPr>
      </w:pPr>
    </w:p>
    <w:p w:rsidR="003040FE" w:rsidRDefault="00C233BD">
      <w:pPr>
        <w:keepNext/>
        <w:pBdr>
          <w:top w:val="nil"/>
          <w:left w:val="nil"/>
          <w:bottom w:val="nil"/>
          <w:right w:val="nil"/>
          <w:between w:val="nil"/>
        </w:pBdr>
        <w:tabs>
          <w:tab w:val="left" w:pos="-1440"/>
        </w:tabs>
        <w:jc w:val="both"/>
        <w:rPr>
          <w:b/>
          <w:color w:val="000000"/>
          <w:sz w:val="22"/>
          <w:szCs w:val="22"/>
          <w:u w:val="single"/>
        </w:rPr>
      </w:pPr>
      <w:r>
        <w:rPr>
          <w:b/>
          <w:color w:val="000000"/>
          <w:sz w:val="22"/>
          <w:szCs w:val="22"/>
          <w:u w:val="single"/>
        </w:rPr>
        <w:t>COLLEGE POLICIES AND REGULATIONS</w:t>
      </w:r>
    </w:p>
    <w:p w:rsidR="003040FE" w:rsidRDefault="003040FE">
      <w:pPr>
        <w:tabs>
          <w:tab w:val="left" w:pos="-1440"/>
        </w:tabs>
        <w:jc w:val="both"/>
        <w:rPr>
          <w:b/>
          <w:sz w:val="22"/>
          <w:szCs w:val="22"/>
          <w:u w:val="single"/>
        </w:rPr>
      </w:pPr>
    </w:p>
    <w:p w:rsidR="003040FE" w:rsidRDefault="003040FE">
      <w:pPr>
        <w:tabs>
          <w:tab w:val="left" w:pos="-1440"/>
        </w:tabs>
        <w:jc w:val="both"/>
        <w:rPr>
          <w:b/>
          <w:sz w:val="22"/>
          <w:szCs w:val="22"/>
          <w:u w:val="single"/>
        </w:rPr>
      </w:pPr>
    </w:p>
    <w:p w:rsidR="003040FE" w:rsidRDefault="00C233BD">
      <w:pPr>
        <w:tabs>
          <w:tab w:val="left" w:pos="-1440"/>
        </w:tabs>
        <w:jc w:val="both"/>
        <w:rPr>
          <w:b/>
          <w:sz w:val="22"/>
          <w:szCs w:val="22"/>
          <w:u w:val="single"/>
        </w:rPr>
      </w:pPr>
      <w:r>
        <w:rPr>
          <w:b/>
          <w:sz w:val="22"/>
          <w:szCs w:val="22"/>
          <w:u w:val="single"/>
        </w:rPr>
        <w:t>Dress Policy</w:t>
      </w:r>
    </w:p>
    <w:p w:rsidR="003040FE" w:rsidRDefault="003040FE">
      <w:pPr>
        <w:tabs>
          <w:tab w:val="left" w:pos="-1440"/>
        </w:tabs>
        <w:jc w:val="both"/>
        <w:rPr>
          <w:sz w:val="22"/>
          <w:szCs w:val="22"/>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 xml:space="preserve">Professional dress is recommended at all times. The Providence College’s Professional Dress Policy was established in order to enable our students to become comfortable with the type of apparel expected by the majority of employers who hire our graduates. </w:t>
      </w:r>
      <w:r>
        <w:rPr>
          <w:color w:val="000000"/>
          <w:sz w:val="22"/>
          <w:szCs w:val="22"/>
        </w:rPr>
        <w:t xml:space="preserve"> This policy is part of The Providence College's expectations for graduation.</w:t>
      </w:r>
    </w:p>
    <w:p w:rsidR="003040FE" w:rsidRDefault="003040FE">
      <w:pPr>
        <w:tabs>
          <w:tab w:val="left" w:pos="-1440"/>
        </w:tabs>
        <w:jc w:val="both"/>
        <w:rPr>
          <w:sz w:val="22"/>
          <w:szCs w:val="22"/>
        </w:rPr>
      </w:pPr>
    </w:p>
    <w:p w:rsidR="003040FE" w:rsidRDefault="00C233BD">
      <w:pPr>
        <w:tabs>
          <w:tab w:val="left" w:pos="-1440"/>
        </w:tabs>
        <w:jc w:val="both"/>
        <w:rPr>
          <w:b/>
          <w:sz w:val="22"/>
          <w:szCs w:val="22"/>
        </w:rPr>
      </w:pPr>
      <w:r>
        <w:rPr>
          <w:sz w:val="22"/>
          <w:szCs w:val="22"/>
        </w:rPr>
        <w:t>THE PROVIDENCE COLLEGE RESERVES THE RIGHT TO ITS INTERPRETATION OF THIS POLICY AND ITS ENFORCEMENT BASED UPON THE PROFESSIONAL EXPECTATIONS OF THE PROVIDENCE COLLEGE'S STAFF AND</w:t>
      </w:r>
      <w:r>
        <w:rPr>
          <w:sz w:val="22"/>
          <w:szCs w:val="22"/>
        </w:rPr>
        <w:t xml:space="preserve"> OF THE EMPLOYERS WHO HIRE OUR GRADUATES</w:t>
      </w:r>
      <w:r>
        <w:rPr>
          <w:b/>
          <w:sz w:val="22"/>
          <w:szCs w:val="22"/>
        </w:rPr>
        <w:t>.</w:t>
      </w:r>
    </w:p>
    <w:p w:rsidR="003040FE" w:rsidRDefault="003040FE">
      <w:pPr>
        <w:tabs>
          <w:tab w:val="left" w:pos="-1440"/>
        </w:tabs>
        <w:jc w:val="both"/>
        <w:rPr>
          <w:b/>
          <w:sz w:val="22"/>
          <w:szCs w:val="22"/>
        </w:rPr>
      </w:pPr>
    </w:p>
    <w:p w:rsidR="003040FE" w:rsidRDefault="003040FE">
      <w:pPr>
        <w:tabs>
          <w:tab w:val="left" w:pos="-1440"/>
        </w:tabs>
        <w:jc w:val="both"/>
        <w:rPr>
          <w:b/>
          <w:sz w:val="22"/>
          <w:szCs w:val="22"/>
        </w:rPr>
      </w:pPr>
    </w:p>
    <w:p w:rsidR="003040FE" w:rsidRDefault="00C233BD">
      <w:pPr>
        <w:tabs>
          <w:tab w:val="left" w:pos="-1440"/>
        </w:tabs>
        <w:jc w:val="both"/>
        <w:rPr>
          <w:b/>
          <w:sz w:val="22"/>
          <w:szCs w:val="22"/>
          <w:u w:val="single"/>
        </w:rPr>
      </w:pPr>
      <w:r>
        <w:rPr>
          <w:b/>
          <w:sz w:val="22"/>
          <w:szCs w:val="22"/>
          <w:u w:val="single"/>
        </w:rPr>
        <w:t>Eating in Classrooms</w:t>
      </w:r>
    </w:p>
    <w:p w:rsidR="003040FE" w:rsidRDefault="003040FE">
      <w:pPr>
        <w:tabs>
          <w:tab w:val="left" w:pos="-1440"/>
        </w:tabs>
        <w:jc w:val="both"/>
        <w:rPr>
          <w:sz w:val="22"/>
          <w:szCs w:val="22"/>
          <w:u w:val="single"/>
        </w:rPr>
      </w:pPr>
    </w:p>
    <w:p w:rsidR="003040FE" w:rsidRDefault="00C233BD">
      <w:pPr>
        <w:tabs>
          <w:tab w:val="center" w:pos="4680"/>
        </w:tabs>
        <w:jc w:val="both"/>
        <w:rPr>
          <w:sz w:val="22"/>
          <w:szCs w:val="22"/>
        </w:rPr>
      </w:pPr>
      <w:r>
        <w:rPr>
          <w:sz w:val="22"/>
          <w:szCs w:val="22"/>
        </w:rPr>
        <w:t>Eating and/or drinking are not permitted in classrooms. Unfortunately, due to the necessity of maintaining a professional learning environment that respects the rights of all students, children are not permitted on the College premises.</w:t>
      </w:r>
    </w:p>
    <w:p w:rsidR="003040FE" w:rsidRDefault="003040FE">
      <w:pPr>
        <w:tabs>
          <w:tab w:val="left" w:pos="-1440"/>
        </w:tabs>
        <w:jc w:val="both"/>
        <w:rPr>
          <w:b/>
          <w:sz w:val="22"/>
          <w:szCs w:val="22"/>
        </w:rPr>
      </w:pPr>
    </w:p>
    <w:p w:rsidR="003040FE" w:rsidRDefault="003040FE">
      <w:pPr>
        <w:tabs>
          <w:tab w:val="left" w:pos="-1440"/>
        </w:tabs>
        <w:jc w:val="both"/>
        <w:rPr>
          <w:b/>
          <w:sz w:val="22"/>
          <w:szCs w:val="22"/>
        </w:rPr>
      </w:pPr>
    </w:p>
    <w:p w:rsidR="003040FE" w:rsidRDefault="00C233BD">
      <w:pPr>
        <w:tabs>
          <w:tab w:val="left" w:pos="-1440"/>
        </w:tabs>
        <w:jc w:val="both"/>
        <w:rPr>
          <w:b/>
          <w:sz w:val="22"/>
          <w:szCs w:val="22"/>
          <w:u w:val="single"/>
        </w:rPr>
      </w:pPr>
      <w:r>
        <w:rPr>
          <w:b/>
          <w:sz w:val="22"/>
          <w:szCs w:val="22"/>
          <w:u w:val="single"/>
        </w:rPr>
        <w:t>Student Conduct</w:t>
      </w:r>
    </w:p>
    <w:p w:rsidR="003040FE" w:rsidRDefault="003040FE">
      <w:pPr>
        <w:tabs>
          <w:tab w:val="left" w:pos="-1440"/>
        </w:tabs>
        <w:jc w:val="both"/>
        <w:rPr>
          <w:sz w:val="22"/>
          <w:szCs w:val="22"/>
        </w:rPr>
      </w:pPr>
    </w:p>
    <w:p w:rsidR="003040FE" w:rsidRDefault="00C233BD">
      <w:pPr>
        <w:pBdr>
          <w:top w:val="nil"/>
          <w:left w:val="nil"/>
          <w:bottom w:val="nil"/>
          <w:right w:val="nil"/>
          <w:between w:val="nil"/>
        </w:pBdr>
        <w:tabs>
          <w:tab w:val="left" w:pos="-1440"/>
        </w:tabs>
        <w:jc w:val="both"/>
        <w:rPr>
          <w:color w:val="000000"/>
          <w:sz w:val="22"/>
          <w:szCs w:val="22"/>
        </w:rPr>
      </w:pPr>
      <w:r>
        <w:rPr>
          <w:color w:val="000000"/>
          <w:sz w:val="22"/>
          <w:szCs w:val="22"/>
        </w:rPr>
        <w:t>An important part of the training at The Providence College includes the development of professional conduct.  Students are expected to conduct themselves in a business-like manner.  Normal standards of professional attire apply to all students and unconve</w:t>
      </w:r>
      <w:r>
        <w:rPr>
          <w:color w:val="000000"/>
          <w:sz w:val="22"/>
          <w:szCs w:val="22"/>
        </w:rPr>
        <w:t>ntional clothing cannot be permitted at the College.</w:t>
      </w:r>
    </w:p>
    <w:p w:rsidR="003040FE" w:rsidRDefault="003040FE">
      <w:pPr>
        <w:tabs>
          <w:tab w:val="left" w:pos="-1440"/>
        </w:tabs>
        <w:jc w:val="both"/>
        <w:rPr>
          <w:sz w:val="22"/>
          <w:szCs w:val="22"/>
        </w:rPr>
      </w:pPr>
    </w:p>
    <w:p w:rsidR="003040FE" w:rsidRDefault="003040FE">
      <w:pPr>
        <w:tabs>
          <w:tab w:val="left" w:pos="-1440"/>
        </w:tabs>
        <w:jc w:val="both"/>
        <w:rPr>
          <w:b/>
          <w:sz w:val="22"/>
          <w:szCs w:val="22"/>
          <w:u w:val="single"/>
        </w:rPr>
      </w:pPr>
    </w:p>
    <w:p w:rsidR="003040FE" w:rsidRDefault="00C233BD">
      <w:pPr>
        <w:tabs>
          <w:tab w:val="left" w:pos="-1440"/>
        </w:tabs>
        <w:jc w:val="both"/>
        <w:rPr>
          <w:b/>
          <w:sz w:val="22"/>
          <w:szCs w:val="22"/>
          <w:u w:val="single"/>
        </w:rPr>
      </w:pPr>
      <w:r>
        <w:rPr>
          <w:b/>
          <w:sz w:val="22"/>
          <w:szCs w:val="22"/>
          <w:u w:val="single"/>
        </w:rPr>
        <w:t>Grounds for Disciplinary Action</w:t>
      </w:r>
    </w:p>
    <w:p w:rsidR="003040FE" w:rsidRDefault="003040FE">
      <w:pPr>
        <w:tabs>
          <w:tab w:val="left" w:pos="-1440"/>
        </w:tabs>
        <w:jc w:val="both"/>
        <w:rPr>
          <w:sz w:val="22"/>
          <w:szCs w:val="22"/>
        </w:rPr>
      </w:pPr>
    </w:p>
    <w:p w:rsidR="003040FE" w:rsidRDefault="00C233BD">
      <w:pPr>
        <w:numPr>
          <w:ilvl w:val="0"/>
          <w:numId w:val="3"/>
        </w:numPr>
        <w:tabs>
          <w:tab w:val="left" w:pos="-1440"/>
        </w:tabs>
        <w:jc w:val="both"/>
        <w:rPr>
          <w:sz w:val="22"/>
          <w:szCs w:val="22"/>
        </w:rPr>
      </w:pPr>
      <w:r>
        <w:rPr>
          <w:sz w:val="22"/>
          <w:szCs w:val="22"/>
        </w:rPr>
        <w:t>Unsatisfactory Academic performance.</w:t>
      </w:r>
    </w:p>
    <w:p w:rsidR="003040FE" w:rsidRDefault="00C233BD">
      <w:pPr>
        <w:numPr>
          <w:ilvl w:val="0"/>
          <w:numId w:val="3"/>
        </w:numPr>
        <w:tabs>
          <w:tab w:val="left" w:pos="-1440"/>
        </w:tabs>
        <w:jc w:val="both"/>
        <w:rPr>
          <w:sz w:val="22"/>
          <w:szCs w:val="22"/>
        </w:rPr>
      </w:pPr>
      <w:r>
        <w:rPr>
          <w:sz w:val="22"/>
          <w:szCs w:val="22"/>
        </w:rPr>
        <w:t>Unsatisfactory Attendance.</w:t>
      </w:r>
    </w:p>
    <w:p w:rsidR="003040FE" w:rsidRDefault="00C233BD">
      <w:pPr>
        <w:numPr>
          <w:ilvl w:val="0"/>
          <w:numId w:val="3"/>
        </w:numPr>
        <w:tabs>
          <w:tab w:val="left" w:pos="-1440"/>
        </w:tabs>
        <w:jc w:val="both"/>
        <w:rPr>
          <w:sz w:val="22"/>
          <w:szCs w:val="22"/>
        </w:rPr>
      </w:pPr>
      <w:r>
        <w:rPr>
          <w:sz w:val="22"/>
          <w:szCs w:val="22"/>
        </w:rPr>
        <w:t>Unprofessional conduct that reflects unfavorably upon the Institution and/or its students.</w:t>
      </w:r>
    </w:p>
    <w:p w:rsidR="003040FE" w:rsidRDefault="00C233BD">
      <w:pPr>
        <w:numPr>
          <w:ilvl w:val="0"/>
          <w:numId w:val="3"/>
        </w:numPr>
        <w:tabs>
          <w:tab w:val="left" w:pos="-1440"/>
        </w:tabs>
        <w:jc w:val="both"/>
        <w:rPr>
          <w:sz w:val="22"/>
          <w:szCs w:val="22"/>
        </w:rPr>
      </w:pPr>
      <w:r>
        <w:rPr>
          <w:sz w:val="22"/>
          <w:szCs w:val="22"/>
        </w:rPr>
        <w:t>Use of Drugs,</w:t>
      </w:r>
      <w:r>
        <w:rPr>
          <w:sz w:val="22"/>
          <w:szCs w:val="22"/>
        </w:rPr>
        <w:t xml:space="preserve"> Narcotics, Alcohol (or under the influence), Gambling, Profanity.</w:t>
      </w:r>
    </w:p>
    <w:p w:rsidR="003040FE" w:rsidRDefault="00C233BD">
      <w:pPr>
        <w:numPr>
          <w:ilvl w:val="0"/>
          <w:numId w:val="3"/>
        </w:numPr>
        <w:tabs>
          <w:tab w:val="left" w:pos="-1440"/>
        </w:tabs>
        <w:jc w:val="both"/>
        <w:rPr>
          <w:sz w:val="22"/>
          <w:szCs w:val="22"/>
        </w:rPr>
      </w:pPr>
      <w:r>
        <w:rPr>
          <w:sz w:val="22"/>
          <w:szCs w:val="22"/>
        </w:rPr>
        <w:t>Inappropriate professional clothing worn during training.</w:t>
      </w:r>
    </w:p>
    <w:p w:rsidR="003040FE" w:rsidRDefault="00C233BD">
      <w:pPr>
        <w:numPr>
          <w:ilvl w:val="0"/>
          <w:numId w:val="3"/>
        </w:numPr>
        <w:tabs>
          <w:tab w:val="left" w:pos="-1440"/>
        </w:tabs>
        <w:jc w:val="both"/>
        <w:rPr>
          <w:sz w:val="22"/>
          <w:szCs w:val="22"/>
        </w:rPr>
      </w:pPr>
      <w:r>
        <w:rPr>
          <w:sz w:val="22"/>
          <w:szCs w:val="22"/>
        </w:rPr>
        <w:t>Failure to abide by the Rules and Regulations of the Institution.</w:t>
      </w:r>
    </w:p>
    <w:p w:rsidR="003040FE" w:rsidRDefault="00C233BD">
      <w:pPr>
        <w:numPr>
          <w:ilvl w:val="0"/>
          <w:numId w:val="3"/>
        </w:numPr>
        <w:tabs>
          <w:tab w:val="left" w:pos="-1440"/>
        </w:tabs>
        <w:jc w:val="both"/>
        <w:rPr>
          <w:sz w:val="22"/>
          <w:szCs w:val="22"/>
        </w:rPr>
      </w:pPr>
      <w:r>
        <w:rPr>
          <w:sz w:val="22"/>
          <w:szCs w:val="22"/>
        </w:rPr>
        <w:t>Failure to pay tuition (or any other charges) when due.</w:t>
      </w:r>
    </w:p>
    <w:p w:rsidR="003040FE" w:rsidRDefault="00C233BD">
      <w:pPr>
        <w:numPr>
          <w:ilvl w:val="0"/>
          <w:numId w:val="3"/>
        </w:numPr>
        <w:tabs>
          <w:tab w:val="left" w:pos="-1440"/>
        </w:tabs>
        <w:jc w:val="both"/>
        <w:rPr>
          <w:sz w:val="22"/>
          <w:szCs w:val="22"/>
        </w:rPr>
      </w:pPr>
      <w:r>
        <w:rPr>
          <w:sz w:val="22"/>
          <w:szCs w:val="22"/>
        </w:rPr>
        <w:t>Breach of</w:t>
      </w:r>
      <w:r>
        <w:rPr>
          <w:sz w:val="22"/>
          <w:szCs w:val="22"/>
        </w:rPr>
        <w:t xml:space="preserve"> Institution enrollment agreement.</w:t>
      </w:r>
    </w:p>
    <w:p w:rsidR="003040FE" w:rsidRDefault="00C233BD">
      <w:pPr>
        <w:numPr>
          <w:ilvl w:val="0"/>
          <w:numId w:val="3"/>
        </w:numPr>
        <w:tabs>
          <w:tab w:val="left" w:pos="-1440"/>
        </w:tabs>
        <w:jc w:val="both"/>
        <w:rPr>
          <w:sz w:val="22"/>
          <w:szCs w:val="22"/>
        </w:rPr>
      </w:pPr>
      <w:r>
        <w:rPr>
          <w:sz w:val="22"/>
          <w:szCs w:val="22"/>
        </w:rPr>
        <w:t>Cheating.</w:t>
      </w:r>
    </w:p>
    <w:p w:rsidR="003040FE" w:rsidRDefault="00C233BD">
      <w:pPr>
        <w:numPr>
          <w:ilvl w:val="0"/>
          <w:numId w:val="3"/>
        </w:numPr>
        <w:tabs>
          <w:tab w:val="left" w:pos="-1440"/>
        </w:tabs>
        <w:jc w:val="both"/>
        <w:rPr>
          <w:sz w:val="22"/>
          <w:szCs w:val="22"/>
        </w:rPr>
      </w:pPr>
      <w:r>
        <w:rPr>
          <w:sz w:val="22"/>
          <w:szCs w:val="22"/>
        </w:rPr>
        <w:t>Falsifying Institution records.</w:t>
      </w:r>
    </w:p>
    <w:p w:rsidR="003040FE" w:rsidRDefault="00C233BD">
      <w:pPr>
        <w:numPr>
          <w:ilvl w:val="0"/>
          <w:numId w:val="3"/>
        </w:numPr>
        <w:tabs>
          <w:tab w:val="left" w:pos="-1440"/>
        </w:tabs>
        <w:jc w:val="both"/>
        <w:rPr>
          <w:sz w:val="22"/>
          <w:szCs w:val="22"/>
        </w:rPr>
      </w:pPr>
      <w:r>
        <w:rPr>
          <w:sz w:val="22"/>
          <w:szCs w:val="22"/>
        </w:rPr>
        <w:t>Carrying a concealed or potentially dangerous weapon.</w:t>
      </w:r>
    </w:p>
    <w:p w:rsidR="003040FE" w:rsidRDefault="00C233BD">
      <w:pPr>
        <w:numPr>
          <w:ilvl w:val="0"/>
          <w:numId w:val="3"/>
        </w:numPr>
        <w:tabs>
          <w:tab w:val="left" w:pos="-1440"/>
        </w:tabs>
        <w:jc w:val="both"/>
        <w:rPr>
          <w:sz w:val="22"/>
          <w:szCs w:val="22"/>
        </w:rPr>
      </w:pPr>
      <w:r>
        <w:rPr>
          <w:sz w:val="22"/>
          <w:szCs w:val="22"/>
        </w:rPr>
        <w:t>Disorderly conduct, which interferes with the learning process of any other student, instructor, or the general progress of the class.</w:t>
      </w:r>
    </w:p>
    <w:p w:rsidR="003040FE" w:rsidRDefault="00C233BD">
      <w:pPr>
        <w:numPr>
          <w:ilvl w:val="0"/>
          <w:numId w:val="3"/>
        </w:numPr>
        <w:tabs>
          <w:tab w:val="left" w:pos="-1440"/>
        </w:tabs>
        <w:jc w:val="both"/>
        <w:rPr>
          <w:sz w:val="22"/>
          <w:szCs w:val="22"/>
        </w:rPr>
      </w:pPr>
      <w:r>
        <w:rPr>
          <w:sz w:val="22"/>
          <w:szCs w:val="22"/>
        </w:rPr>
        <w:t>Instigation and/or participation in rebellious activities against the Institution and/or its student(s).</w:t>
      </w:r>
    </w:p>
    <w:p w:rsidR="003040FE" w:rsidRDefault="00C233BD">
      <w:pPr>
        <w:numPr>
          <w:ilvl w:val="0"/>
          <w:numId w:val="3"/>
        </w:numPr>
        <w:tabs>
          <w:tab w:val="left" w:pos="-1440"/>
        </w:tabs>
        <w:jc w:val="both"/>
        <w:rPr>
          <w:sz w:val="22"/>
          <w:szCs w:val="22"/>
        </w:rPr>
      </w:pPr>
      <w:r>
        <w:rPr>
          <w:sz w:val="22"/>
          <w:szCs w:val="22"/>
        </w:rPr>
        <w:t>Solicitation, wh</w:t>
      </w:r>
      <w:r>
        <w:rPr>
          <w:sz w:val="22"/>
          <w:szCs w:val="22"/>
        </w:rPr>
        <w:t>ich reflects unfavorably upon the Institution and/or its students.</w:t>
      </w:r>
    </w:p>
    <w:p w:rsidR="003040FE" w:rsidRDefault="00C233BD">
      <w:pPr>
        <w:numPr>
          <w:ilvl w:val="0"/>
          <w:numId w:val="3"/>
        </w:numPr>
        <w:tabs>
          <w:tab w:val="left" w:pos="-1440"/>
        </w:tabs>
        <w:jc w:val="both"/>
        <w:rPr>
          <w:sz w:val="22"/>
          <w:szCs w:val="22"/>
        </w:rPr>
      </w:pPr>
      <w:r>
        <w:rPr>
          <w:sz w:val="22"/>
          <w:szCs w:val="22"/>
        </w:rPr>
        <w:t>Vandalism of Institution property.</w:t>
      </w:r>
    </w:p>
    <w:p w:rsidR="003040FE" w:rsidRDefault="00C233BD">
      <w:pPr>
        <w:numPr>
          <w:ilvl w:val="0"/>
          <w:numId w:val="3"/>
        </w:numPr>
        <w:tabs>
          <w:tab w:val="left" w:pos="-1440"/>
        </w:tabs>
        <w:jc w:val="both"/>
        <w:rPr>
          <w:sz w:val="22"/>
          <w:szCs w:val="22"/>
        </w:rPr>
      </w:pPr>
      <w:r>
        <w:rPr>
          <w:sz w:val="22"/>
          <w:szCs w:val="22"/>
        </w:rPr>
        <w:t>Any form of gang related activity including but not limited to: flashing of gang signs, wearing of gang colors/attire, etc.</w:t>
      </w:r>
    </w:p>
    <w:p w:rsidR="003040FE" w:rsidRDefault="00C233BD">
      <w:pPr>
        <w:numPr>
          <w:ilvl w:val="0"/>
          <w:numId w:val="3"/>
        </w:numPr>
        <w:tabs>
          <w:tab w:val="left" w:pos="-1440"/>
        </w:tabs>
        <w:jc w:val="both"/>
        <w:rPr>
          <w:sz w:val="22"/>
          <w:szCs w:val="22"/>
        </w:rPr>
      </w:pPr>
      <w:r>
        <w:rPr>
          <w:sz w:val="22"/>
          <w:szCs w:val="22"/>
        </w:rPr>
        <w:t>Fighting (physical or verbal)</w:t>
      </w:r>
    </w:p>
    <w:p w:rsidR="003040FE" w:rsidRDefault="00C233BD">
      <w:pPr>
        <w:numPr>
          <w:ilvl w:val="0"/>
          <w:numId w:val="3"/>
        </w:numPr>
        <w:tabs>
          <w:tab w:val="left" w:pos="-1440"/>
        </w:tabs>
        <w:jc w:val="both"/>
        <w:rPr>
          <w:sz w:val="22"/>
          <w:szCs w:val="22"/>
        </w:rPr>
      </w:pPr>
      <w:r>
        <w:rPr>
          <w:sz w:val="22"/>
          <w:szCs w:val="22"/>
        </w:rPr>
        <w:t>Verbal confrontation with any employee and or student</w:t>
      </w:r>
    </w:p>
    <w:p w:rsidR="003040FE" w:rsidRDefault="003040FE">
      <w:pPr>
        <w:tabs>
          <w:tab w:val="left" w:pos="-1440"/>
        </w:tabs>
        <w:ind w:firstLine="1440"/>
        <w:jc w:val="both"/>
        <w:rPr>
          <w:sz w:val="22"/>
          <w:szCs w:val="22"/>
        </w:rPr>
      </w:pPr>
    </w:p>
    <w:p w:rsidR="003040FE" w:rsidRDefault="00C233BD">
      <w:pPr>
        <w:tabs>
          <w:tab w:val="left" w:pos="-1440"/>
        </w:tabs>
        <w:jc w:val="both"/>
        <w:rPr>
          <w:sz w:val="22"/>
          <w:szCs w:val="22"/>
        </w:rPr>
      </w:pPr>
      <w:r>
        <w:rPr>
          <w:sz w:val="22"/>
          <w:szCs w:val="22"/>
        </w:rPr>
        <w:t>Disciplinary action may include, but not limited to, a verbal or written warning, probation, suspension, or dismissal.</w:t>
      </w:r>
    </w:p>
    <w:p w:rsidR="003040FE" w:rsidRDefault="003040FE">
      <w:pPr>
        <w:tabs>
          <w:tab w:val="left" w:pos="-1440"/>
        </w:tabs>
        <w:jc w:val="both"/>
        <w:rPr>
          <w:sz w:val="22"/>
          <w:szCs w:val="22"/>
        </w:rPr>
      </w:pPr>
    </w:p>
    <w:p w:rsidR="003040FE" w:rsidRDefault="00C233BD">
      <w:pPr>
        <w:tabs>
          <w:tab w:val="left" w:pos="-1440"/>
        </w:tabs>
        <w:jc w:val="both"/>
        <w:rPr>
          <w:sz w:val="22"/>
          <w:szCs w:val="22"/>
        </w:rPr>
      </w:pPr>
      <w:r>
        <w:rPr>
          <w:sz w:val="22"/>
          <w:szCs w:val="22"/>
        </w:rPr>
        <w:t>A student dismissed for unsatisfactory or unprofessional conduct may request re-admittance into his or her program by following the procedure set forth under reinstatement as noted in this catalog.</w:t>
      </w:r>
    </w:p>
    <w:p w:rsidR="003040FE" w:rsidRDefault="003040FE">
      <w:pPr>
        <w:tabs>
          <w:tab w:val="left" w:pos="-1440"/>
        </w:tabs>
        <w:jc w:val="both"/>
        <w:rPr>
          <w:sz w:val="22"/>
          <w:szCs w:val="22"/>
        </w:rPr>
      </w:pPr>
    </w:p>
    <w:p w:rsidR="003040FE" w:rsidRDefault="00C233BD">
      <w:pPr>
        <w:jc w:val="both"/>
        <w:rPr>
          <w:sz w:val="22"/>
          <w:szCs w:val="22"/>
        </w:rPr>
      </w:pPr>
      <w:r>
        <w:rPr>
          <w:sz w:val="22"/>
          <w:szCs w:val="22"/>
        </w:rPr>
        <w:t>The Institution is required to have you sign and date the</w:t>
      </w:r>
      <w:r>
        <w:rPr>
          <w:sz w:val="22"/>
          <w:szCs w:val="22"/>
        </w:rPr>
        <w:t xml:space="preserve"> information included in the College performance Fact Sheet relating to completion rates, placement rates, license examination passage rates, and salaries or wages, prior to signing the enrollment agreement.</w:t>
      </w:r>
    </w:p>
    <w:p w:rsidR="003040FE" w:rsidRDefault="003040FE">
      <w:pPr>
        <w:jc w:val="both"/>
        <w:rPr>
          <w:sz w:val="22"/>
          <w:szCs w:val="22"/>
        </w:rPr>
      </w:pPr>
    </w:p>
    <w:p w:rsidR="003040FE" w:rsidRDefault="00C233BD">
      <w:pPr>
        <w:jc w:val="both"/>
        <w:rPr>
          <w:b/>
          <w:sz w:val="22"/>
          <w:szCs w:val="22"/>
        </w:rPr>
      </w:pPr>
      <w:r>
        <w:rPr>
          <w:sz w:val="22"/>
          <w:szCs w:val="22"/>
        </w:rPr>
        <w:tab/>
      </w:r>
      <w:r>
        <w:rPr>
          <w:sz w:val="22"/>
          <w:szCs w:val="22"/>
        </w:rPr>
        <w:tab/>
      </w:r>
      <w:r>
        <w:rPr>
          <w:sz w:val="22"/>
          <w:szCs w:val="22"/>
        </w:rPr>
        <w:tab/>
      </w:r>
      <w:r>
        <w:rPr>
          <w:b/>
          <w:sz w:val="22"/>
          <w:szCs w:val="22"/>
        </w:rPr>
        <w:t>#35</w:t>
      </w:r>
    </w:p>
    <w:p w:rsidR="003040FE" w:rsidRDefault="00C233BD">
      <w:pPr>
        <w:jc w:val="both"/>
        <w:rPr>
          <w:b/>
          <w:sz w:val="22"/>
          <w:szCs w:val="22"/>
          <w:u w:val="single"/>
        </w:rPr>
      </w:pPr>
      <w:r>
        <w:rPr>
          <w:b/>
          <w:sz w:val="22"/>
          <w:szCs w:val="22"/>
          <w:u w:val="single"/>
        </w:rPr>
        <w:t>Student Grievance Procedure</w:t>
      </w:r>
    </w:p>
    <w:p w:rsidR="003040FE" w:rsidRDefault="00C233BD">
      <w:pPr>
        <w:shd w:val="clear" w:color="auto" w:fill="FFFFFF"/>
        <w:spacing w:before="120"/>
        <w:jc w:val="both"/>
        <w:rPr>
          <w:sz w:val="22"/>
          <w:szCs w:val="22"/>
        </w:rPr>
      </w:pPr>
      <w:r>
        <w:rPr>
          <w:sz w:val="22"/>
          <w:szCs w:val="22"/>
        </w:rPr>
        <w:t>If a student</w:t>
      </w:r>
      <w:r>
        <w:rPr>
          <w:sz w:val="22"/>
          <w:szCs w:val="22"/>
        </w:rPr>
        <w:t xml:space="preserve"> has a grievance and wishes it to be recognized as such, a written complaint must be submitted to The Providence College in letter format. The written grievance must clearly state the student's name, the nature of the complaint, the name(s) of all parties </w:t>
      </w:r>
      <w:r>
        <w:rPr>
          <w:sz w:val="22"/>
          <w:szCs w:val="22"/>
        </w:rPr>
        <w:t>directly involved in the complaint, and any appropriate documentary evidence.</w:t>
      </w:r>
    </w:p>
    <w:p w:rsidR="003040FE" w:rsidRDefault="00C233BD">
      <w:pPr>
        <w:shd w:val="clear" w:color="auto" w:fill="FFFFFF"/>
        <w:spacing w:before="120" w:after="120"/>
        <w:jc w:val="both"/>
        <w:rPr>
          <w:sz w:val="22"/>
          <w:szCs w:val="22"/>
        </w:rPr>
      </w:pPr>
      <w:r>
        <w:rPr>
          <w:sz w:val="22"/>
          <w:szCs w:val="22"/>
        </w:rPr>
        <w:t>Steps towards resolution: based upon the information presented in the grievance, steps toward resolution shall begin with informal discussions headed by the College Director. Res</w:t>
      </w:r>
      <w:r>
        <w:rPr>
          <w:sz w:val="22"/>
          <w:szCs w:val="22"/>
        </w:rPr>
        <w:t>olution shall be attempted at the lowest possible level. If a satisfactory solution cannot be reached within a reasonable period, the grievance shall be scheduled for presentation to the Grievance Committee for hearing and appropriate action. Informal disc</w:t>
      </w:r>
      <w:r>
        <w:rPr>
          <w:sz w:val="22"/>
          <w:szCs w:val="22"/>
        </w:rPr>
        <w:t>ussion between persons directly involved in a grievance is essential in the early stages of dispute reconciliation and shall be encouraged at all stages of the grievance procedure.</w:t>
      </w:r>
    </w:p>
    <w:p w:rsidR="003040FE" w:rsidRDefault="00C233BD">
      <w:pPr>
        <w:shd w:val="clear" w:color="auto" w:fill="FFFFFF"/>
        <w:spacing w:before="120" w:after="120"/>
        <w:jc w:val="both"/>
        <w:rPr>
          <w:sz w:val="22"/>
          <w:szCs w:val="22"/>
        </w:rPr>
      </w:pPr>
      <w:r>
        <w:rPr>
          <w:sz w:val="22"/>
          <w:szCs w:val="22"/>
        </w:rPr>
        <w:t>If informal recourse fails to resolve the grievance within 30 days after fi</w:t>
      </w:r>
      <w:r>
        <w:rPr>
          <w:sz w:val="22"/>
          <w:szCs w:val="22"/>
        </w:rPr>
        <w:t>ling, the College Director will schedule a Grievance Committee meeting. The members of the Committee will be (3) three. The Committee will review and consider documentary records, which relate to the case, including the grievance and its supporting documen</w:t>
      </w:r>
      <w:r>
        <w:rPr>
          <w:sz w:val="22"/>
          <w:szCs w:val="22"/>
        </w:rPr>
        <w:t>tation and any documentary evidence or statement by the person(s) against whom the complaint was filed. The committee and the College Director will arrive at a fair and equitable decision.  It is the College Directors final decision. If students/College ha</w:t>
      </w:r>
      <w:r>
        <w:rPr>
          <w:sz w:val="22"/>
          <w:szCs w:val="22"/>
        </w:rPr>
        <w:t>s exhausted procedures and the problem has not been resolved, they have the right to contact the:</w:t>
      </w:r>
    </w:p>
    <w:p w:rsidR="003040FE" w:rsidRDefault="00C233BD">
      <w:pPr>
        <w:rPr>
          <w:b/>
          <w:sz w:val="22"/>
          <w:szCs w:val="22"/>
          <w:u w:val="single"/>
        </w:rPr>
      </w:pPr>
      <w:r>
        <w:rPr>
          <w:b/>
          <w:sz w:val="22"/>
          <w:szCs w:val="22"/>
          <w:u w:val="single"/>
        </w:rPr>
        <w:t>Bureau for Private Postsecondary Education</w:t>
      </w:r>
    </w:p>
    <w:p w:rsidR="003040FE" w:rsidRDefault="00C233BD">
      <w:pPr>
        <w:rPr>
          <w:sz w:val="22"/>
          <w:szCs w:val="22"/>
        </w:rPr>
      </w:pPr>
      <w:r>
        <w:rPr>
          <w:sz w:val="22"/>
          <w:szCs w:val="22"/>
        </w:rPr>
        <w:lastRenderedPageBreak/>
        <w:t xml:space="preserve">Bureau for Private Postsecondary Education at: 1747 North Market, Suite 225, Sacramento, CA 95834, P.O. Box 980818, West Sacramento, Ca. 95798-0818 Web Site: www.bppe.ca.gov, Toll-free telephone number (888) 370-7589 or by fax (916) 263-1897. </w:t>
      </w:r>
    </w:p>
    <w:p w:rsidR="003040FE" w:rsidRDefault="003040FE">
      <w:pPr>
        <w:rPr>
          <w:sz w:val="22"/>
          <w:szCs w:val="22"/>
        </w:rPr>
      </w:pPr>
    </w:p>
    <w:p w:rsidR="003040FE" w:rsidRDefault="00C233BD">
      <w:pPr>
        <w:rPr>
          <w:b/>
          <w:sz w:val="22"/>
          <w:szCs w:val="22"/>
          <w:u w:val="single"/>
        </w:rPr>
      </w:pPr>
      <w:r>
        <w:rPr>
          <w:b/>
          <w:sz w:val="22"/>
          <w:szCs w:val="22"/>
          <w:u w:val="single"/>
        </w:rPr>
        <w:t>Policy on S</w:t>
      </w:r>
      <w:r>
        <w:rPr>
          <w:b/>
          <w:sz w:val="22"/>
          <w:szCs w:val="22"/>
          <w:u w:val="single"/>
        </w:rPr>
        <w:t>tudent Rights to Cancel           # 26</w:t>
      </w:r>
    </w:p>
    <w:p w:rsidR="003040FE" w:rsidRDefault="003040FE">
      <w:pPr>
        <w:rPr>
          <w:b/>
          <w:sz w:val="22"/>
          <w:szCs w:val="22"/>
          <w:u w:val="single"/>
        </w:rPr>
      </w:pPr>
    </w:p>
    <w:p w:rsidR="003040FE" w:rsidRDefault="00C233BD">
      <w:pPr>
        <w:rPr>
          <w:b/>
          <w:sz w:val="22"/>
          <w:szCs w:val="22"/>
          <w:u w:val="single"/>
        </w:rPr>
      </w:pPr>
      <w:r>
        <w:rPr>
          <w:b/>
          <w:sz w:val="22"/>
          <w:szCs w:val="22"/>
          <w:u w:val="single"/>
        </w:rPr>
        <w:t>STUDENT'S RIGHT TO CANCEL</w:t>
      </w:r>
    </w:p>
    <w:p w:rsidR="003040FE" w:rsidRDefault="003040FE">
      <w:pPr>
        <w:rPr>
          <w:b/>
          <w:sz w:val="22"/>
          <w:szCs w:val="22"/>
          <w:u w:val="single"/>
        </w:rPr>
      </w:pPr>
    </w:p>
    <w:p w:rsidR="003040FE" w:rsidRDefault="00C233BD">
      <w:pPr>
        <w:rPr>
          <w:b/>
          <w:sz w:val="22"/>
          <w:szCs w:val="22"/>
        </w:rPr>
      </w:pPr>
      <w:r>
        <w:rPr>
          <w:b/>
          <w:sz w:val="22"/>
          <w:szCs w:val="22"/>
        </w:rPr>
        <w:t>The Student's Rights and Responsibilities Policy concerning enrollment states:</w:t>
      </w:r>
    </w:p>
    <w:p w:rsidR="003040FE" w:rsidRDefault="003040FE">
      <w:pPr>
        <w:tabs>
          <w:tab w:val="left" w:pos="270"/>
          <w:tab w:val="left" w:pos="2160"/>
          <w:tab w:val="left" w:pos="3780"/>
          <w:tab w:val="left" w:pos="4860"/>
          <w:tab w:val="left" w:pos="5220"/>
          <w:tab w:val="left" w:pos="7920"/>
          <w:tab w:val="left" w:pos="9720"/>
          <w:tab w:val="left" w:pos="10440"/>
        </w:tabs>
        <w:rPr>
          <w:sz w:val="22"/>
          <w:szCs w:val="22"/>
        </w:rPr>
      </w:pPr>
    </w:p>
    <w:p w:rsidR="003040FE" w:rsidRDefault="00C233BD">
      <w:pPr>
        <w:tabs>
          <w:tab w:val="left" w:pos="270"/>
          <w:tab w:val="left" w:pos="2160"/>
          <w:tab w:val="left" w:pos="3780"/>
          <w:tab w:val="left" w:pos="4860"/>
          <w:tab w:val="left" w:pos="5220"/>
          <w:tab w:val="left" w:pos="7920"/>
          <w:tab w:val="left" w:pos="9720"/>
          <w:tab w:val="left" w:pos="10440"/>
        </w:tabs>
        <w:rPr>
          <w:sz w:val="22"/>
          <w:szCs w:val="22"/>
        </w:rPr>
      </w:pPr>
      <w:r>
        <w:rPr>
          <w:sz w:val="22"/>
          <w:szCs w:val="22"/>
        </w:rPr>
        <w:t xml:space="preserve">"STUDENT'S RIGHT TO CANCEL," </w:t>
      </w:r>
      <w:r>
        <w:rPr>
          <w:i/>
          <w:sz w:val="22"/>
          <w:szCs w:val="22"/>
        </w:rPr>
        <w:t>The student has</w:t>
      </w:r>
      <w:r>
        <w:rPr>
          <w:sz w:val="22"/>
          <w:szCs w:val="22"/>
        </w:rPr>
        <w:t xml:space="preserve"> the right to cancel this enrollment agreement and obtain a refun</w:t>
      </w:r>
      <w:r>
        <w:rPr>
          <w:sz w:val="22"/>
          <w:szCs w:val="22"/>
        </w:rPr>
        <w:t xml:space="preserve">d of charges paid through attendance of the first-class session or the seventh day after enrollment, whichever is later.  </w:t>
      </w:r>
    </w:p>
    <w:p w:rsidR="003040FE" w:rsidRDefault="003040FE">
      <w:pPr>
        <w:tabs>
          <w:tab w:val="left" w:pos="270"/>
          <w:tab w:val="left" w:pos="2160"/>
          <w:tab w:val="left" w:pos="3780"/>
          <w:tab w:val="left" w:pos="4860"/>
          <w:tab w:val="left" w:pos="5220"/>
          <w:tab w:val="left" w:pos="7920"/>
          <w:tab w:val="left" w:pos="9720"/>
          <w:tab w:val="left" w:pos="10440"/>
        </w:tabs>
        <w:rPr>
          <w:sz w:val="22"/>
          <w:szCs w:val="22"/>
        </w:rPr>
      </w:pPr>
    </w:p>
    <w:p w:rsidR="003040FE" w:rsidRDefault="00C233BD">
      <w:pPr>
        <w:tabs>
          <w:tab w:val="left" w:pos="270"/>
          <w:tab w:val="left" w:pos="2160"/>
          <w:tab w:val="left" w:pos="3780"/>
          <w:tab w:val="left" w:pos="4860"/>
          <w:tab w:val="left" w:pos="5220"/>
          <w:tab w:val="left" w:pos="7920"/>
          <w:tab w:val="left" w:pos="9720"/>
          <w:tab w:val="left" w:pos="10440"/>
        </w:tabs>
        <w:rPr>
          <w:sz w:val="22"/>
          <w:szCs w:val="22"/>
        </w:rPr>
      </w:pPr>
      <w:r>
        <w:rPr>
          <w:sz w:val="22"/>
          <w:szCs w:val="22"/>
        </w:rPr>
        <w:t>(2) If the student receives federal student aid funds, the student is entitled to a refund of the moneys not paid from federal finan</w:t>
      </w:r>
      <w:r>
        <w:rPr>
          <w:sz w:val="22"/>
          <w:szCs w:val="22"/>
        </w:rPr>
        <w:t>cial aid program funds.</w:t>
      </w:r>
    </w:p>
    <w:p w:rsidR="003040FE" w:rsidRDefault="003040FE">
      <w:pPr>
        <w:tabs>
          <w:tab w:val="left" w:pos="270"/>
          <w:tab w:val="left" w:pos="2160"/>
          <w:tab w:val="left" w:pos="3780"/>
          <w:tab w:val="left" w:pos="4860"/>
          <w:tab w:val="left" w:pos="5220"/>
          <w:tab w:val="left" w:pos="7920"/>
          <w:tab w:val="left" w:pos="9720"/>
          <w:tab w:val="left" w:pos="10440"/>
        </w:tabs>
        <w:rPr>
          <w:sz w:val="22"/>
          <w:szCs w:val="22"/>
        </w:rPr>
      </w:pPr>
    </w:p>
    <w:p w:rsidR="003040FE" w:rsidRDefault="00C233BD">
      <w:pPr>
        <w:tabs>
          <w:tab w:val="left" w:pos="270"/>
          <w:tab w:val="left" w:pos="2160"/>
          <w:tab w:val="left" w:pos="3780"/>
          <w:tab w:val="left" w:pos="4860"/>
          <w:tab w:val="left" w:pos="5220"/>
          <w:tab w:val="left" w:pos="7920"/>
          <w:tab w:val="left" w:pos="9720"/>
          <w:tab w:val="left" w:pos="10440"/>
        </w:tabs>
        <w:rPr>
          <w:sz w:val="22"/>
          <w:szCs w:val="22"/>
        </w:rPr>
      </w:pPr>
      <w:r>
        <w:rPr>
          <w:sz w:val="22"/>
          <w:szCs w:val="22"/>
        </w:rPr>
        <w:t>Business day means a day on which you were scheduled to attend a class.  Cancellation occurs when you give a written notice of cancellation.  You can do this by mail, in person, by FAX or telegram or Email.  The notice of cancellat</w:t>
      </w:r>
      <w:r>
        <w:rPr>
          <w:sz w:val="22"/>
          <w:szCs w:val="22"/>
        </w:rPr>
        <w:t>ion, if mailed is effective when deposited in the mail, properly addressed with postage prepaid.  This notice need not take any particular form; it needs only to state you wish to cancel the agreement.  You will be given two notices of cancellation forms o</w:t>
      </w:r>
      <w:r>
        <w:rPr>
          <w:sz w:val="22"/>
          <w:szCs w:val="22"/>
        </w:rPr>
        <w:t xml:space="preserve">n the first day of class.  If you cancel this agreement, the College will refund any money that you paid within 30 days after your notice is received. </w:t>
      </w:r>
    </w:p>
    <w:p w:rsidR="003040FE" w:rsidRDefault="003040FE">
      <w:pPr>
        <w:tabs>
          <w:tab w:val="left" w:pos="270"/>
          <w:tab w:val="left" w:pos="2160"/>
          <w:tab w:val="left" w:pos="3780"/>
          <w:tab w:val="left" w:pos="4860"/>
          <w:tab w:val="left" w:pos="5220"/>
          <w:tab w:val="left" w:pos="7920"/>
          <w:tab w:val="left" w:pos="9720"/>
          <w:tab w:val="left" w:pos="10440"/>
        </w:tabs>
        <w:rPr>
          <w:sz w:val="22"/>
          <w:szCs w:val="22"/>
        </w:rPr>
      </w:pPr>
    </w:p>
    <w:p w:rsidR="003040FE" w:rsidRDefault="00C233BD">
      <w:pPr>
        <w:tabs>
          <w:tab w:val="left" w:pos="270"/>
          <w:tab w:val="left" w:pos="2160"/>
          <w:tab w:val="left" w:pos="3780"/>
          <w:tab w:val="left" w:pos="4860"/>
          <w:tab w:val="left" w:pos="5220"/>
          <w:tab w:val="left" w:pos="7920"/>
          <w:tab w:val="left" w:pos="9720"/>
          <w:tab w:val="left" w:pos="10440"/>
        </w:tabs>
        <w:rPr>
          <w:sz w:val="22"/>
          <w:szCs w:val="22"/>
        </w:rPr>
      </w:pPr>
      <w:r>
        <w:rPr>
          <w:sz w:val="22"/>
          <w:szCs w:val="22"/>
        </w:rPr>
        <w:t>Students are advised that notification of withdrawal or cancellation must be made in writing. This is t</w:t>
      </w:r>
      <w:r>
        <w:rPr>
          <w:sz w:val="22"/>
          <w:szCs w:val="22"/>
        </w:rPr>
        <w:t>he process that the student should follow to cancel and obtain a refund (if applicable).</w:t>
      </w:r>
    </w:p>
    <w:p w:rsidR="003040FE" w:rsidRDefault="003040FE">
      <w:pPr>
        <w:tabs>
          <w:tab w:val="left" w:pos="720"/>
          <w:tab w:val="left" w:pos="2160"/>
          <w:tab w:val="left" w:pos="3780"/>
          <w:tab w:val="left" w:pos="4860"/>
          <w:tab w:val="left" w:pos="5220"/>
          <w:tab w:val="left" w:pos="7920"/>
          <w:tab w:val="left" w:pos="9720"/>
          <w:tab w:val="left" w:pos="10440"/>
        </w:tabs>
        <w:rPr>
          <w:sz w:val="22"/>
          <w:szCs w:val="22"/>
        </w:rPr>
      </w:pPr>
    </w:p>
    <w:p w:rsidR="003040FE" w:rsidRDefault="00C233BD">
      <w:pPr>
        <w:tabs>
          <w:tab w:val="left" w:pos="720"/>
          <w:tab w:val="left" w:pos="2160"/>
          <w:tab w:val="left" w:pos="3780"/>
          <w:tab w:val="left" w:pos="4860"/>
          <w:tab w:val="left" w:pos="5220"/>
          <w:tab w:val="left" w:pos="7920"/>
          <w:tab w:val="left" w:pos="9720"/>
          <w:tab w:val="left" w:pos="10440"/>
        </w:tabs>
        <w:rPr>
          <w:b/>
          <w:sz w:val="22"/>
          <w:szCs w:val="22"/>
        </w:rPr>
      </w:pPr>
      <w:r>
        <w:rPr>
          <w:b/>
          <w:sz w:val="22"/>
          <w:szCs w:val="22"/>
        </w:rPr>
        <w:t>The Cancellation Notice must be addressed to:</w:t>
      </w:r>
    </w:p>
    <w:p w:rsidR="003040FE" w:rsidRDefault="003040FE">
      <w:pPr>
        <w:tabs>
          <w:tab w:val="left" w:pos="720"/>
          <w:tab w:val="left" w:pos="2160"/>
          <w:tab w:val="left" w:pos="3780"/>
          <w:tab w:val="left" w:pos="4860"/>
          <w:tab w:val="left" w:pos="5220"/>
          <w:tab w:val="left" w:pos="7920"/>
          <w:tab w:val="left" w:pos="9720"/>
          <w:tab w:val="left" w:pos="10440"/>
        </w:tabs>
        <w:rPr>
          <w:b/>
          <w:sz w:val="22"/>
          <w:szCs w:val="22"/>
        </w:rPr>
      </w:pPr>
    </w:p>
    <w:p w:rsidR="003040FE" w:rsidRDefault="00C233BD">
      <w:pPr>
        <w:tabs>
          <w:tab w:val="left" w:pos="720"/>
          <w:tab w:val="left" w:pos="2160"/>
          <w:tab w:val="left" w:pos="3780"/>
          <w:tab w:val="left" w:pos="4860"/>
          <w:tab w:val="left" w:pos="5220"/>
          <w:tab w:val="left" w:pos="7920"/>
          <w:tab w:val="left" w:pos="9720"/>
          <w:tab w:val="left" w:pos="10440"/>
        </w:tabs>
        <w:rPr>
          <w:b/>
          <w:sz w:val="22"/>
          <w:szCs w:val="22"/>
        </w:rPr>
      </w:pPr>
      <w:r>
        <w:rPr>
          <w:b/>
          <w:sz w:val="22"/>
          <w:szCs w:val="22"/>
        </w:rPr>
        <w:t>College Director, The Providence College</w:t>
      </w:r>
    </w:p>
    <w:p w:rsidR="003040FE" w:rsidRDefault="00C233BD">
      <w:pPr>
        <w:rPr>
          <w:b/>
          <w:sz w:val="22"/>
          <w:szCs w:val="22"/>
        </w:rPr>
      </w:pPr>
      <w:r>
        <w:rPr>
          <w:b/>
          <w:sz w:val="22"/>
          <w:szCs w:val="22"/>
        </w:rPr>
        <w:t>9471 E. Slauson Avenue</w:t>
      </w:r>
    </w:p>
    <w:p w:rsidR="003040FE" w:rsidRDefault="00C233BD">
      <w:pPr>
        <w:rPr>
          <w:b/>
          <w:sz w:val="22"/>
          <w:szCs w:val="22"/>
        </w:rPr>
      </w:pPr>
      <w:r>
        <w:rPr>
          <w:b/>
          <w:sz w:val="22"/>
          <w:szCs w:val="22"/>
        </w:rPr>
        <w:t>Pico Rivera, California  90660</w:t>
      </w:r>
    </w:p>
    <w:p w:rsidR="003040FE" w:rsidRDefault="003040FE">
      <w:pPr>
        <w:tabs>
          <w:tab w:val="left" w:pos="720"/>
          <w:tab w:val="left" w:pos="2160"/>
          <w:tab w:val="left" w:pos="3780"/>
          <w:tab w:val="left" w:pos="4860"/>
          <w:tab w:val="left" w:pos="5220"/>
          <w:tab w:val="left" w:pos="7920"/>
          <w:tab w:val="left" w:pos="9720"/>
          <w:tab w:val="left" w:pos="10440"/>
        </w:tabs>
        <w:rPr>
          <w:sz w:val="22"/>
          <w:szCs w:val="22"/>
          <w:highlight w:val="yellow"/>
        </w:rPr>
      </w:pPr>
    </w:p>
    <w:p w:rsidR="003040FE" w:rsidRDefault="00C233BD">
      <w:pPr>
        <w:rPr>
          <w:sz w:val="22"/>
          <w:szCs w:val="22"/>
        </w:rPr>
      </w:pPr>
      <w:r>
        <w:rPr>
          <w:sz w:val="22"/>
          <w:szCs w:val="22"/>
        </w:rPr>
        <w:t>"After the end of the c</w:t>
      </w:r>
      <w:r>
        <w:rPr>
          <w:sz w:val="22"/>
          <w:szCs w:val="22"/>
        </w:rPr>
        <w:t>ancellation period, you also have the right to stop the College at any time, and you have the right to receive a refund for the part of the course not taken.</w:t>
      </w:r>
    </w:p>
    <w:p w:rsidR="003040FE" w:rsidRDefault="003040FE">
      <w:pPr>
        <w:rPr>
          <w:sz w:val="22"/>
          <w:szCs w:val="22"/>
        </w:rPr>
      </w:pPr>
    </w:p>
    <w:p w:rsidR="003040FE" w:rsidRDefault="00C233BD">
      <w:pPr>
        <w:rPr>
          <w:sz w:val="22"/>
          <w:szCs w:val="22"/>
        </w:rPr>
      </w:pPr>
      <w:r>
        <w:rPr>
          <w:sz w:val="22"/>
          <w:szCs w:val="22"/>
        </w:rPr>
        <w:t>Your refund rights are described in the contract. If you have lost your contract, ask the Institu</w:t>
      </w:r>
      <w:r>
        <w:rPr>
          <w:sz w:val="22"/>
          <w:szCs w:val="22"/>
        </w:rPr>
        <w:t>tion for a description of the refund policy.</w:t>
      </w:r>
    </w:p>
    <w:p w:rsidR="003040FE" w:rsidRDefault="003040FE">
      <w:pPr>
        <w:rPr>
          <w:sz w:val="22"/>
          <w:szCs w:val="22"/>
        </w:rPr>
      </w:pPr>
    </w:p>
    <w:p w:rsidR="003040FE" w:rsidRDefault="00C233BD">
      <w:pPr>
        <w:rPr>
          <w:sz w:val="22"/>
          <w:szCs w:val="22"/>
        </w:rPr>
      </w:pPr>
      <w:r>
        <w:rPr>
          <w:sz w:val="22"/>
          <w:szCs w:val="22"/>
        </w:rPr>
        <w:t>"If the Institution closes before you graduate, you may be entitled to a refund. Contact the Bureau for Private Postsecondary Education at the address and telephone number printed below for information.</w:t>
      </w:r>
    </w:p>
    <w:p w:rsidR="003040FE" w:rsidRDefault="00C233BD">
      <w:pPr>
        <w:rPr>
          <w:sz w:val="22"/>
          <w:szCs w:val="22"/>
        </w:rPr>
      </w:pPr>
      <w:r>
        <w:rPr>
          <w:sz w:val="22"/>
          <w:szCs w:val="22"/>
        </w:rPr>
        <w:t>"</w:t>
      </w:r>
      <w:r>
        <w:rPr>
          <w:sz w:val="22"/>
          <w:szCs w:val="22"/>
        </w:rPr>
        <w:t>If you have a complaint, questions, or problems that you cannot work out with the College, write or call the:</w:t>
      </w:r>
    </w:p>
    <w:p w:rsidR="003040FE" w:rsidRDefault="003040FE">
      <w:pPr>
        <w:rPr>
          <w:sz w:val="22"/>
          <w:szCs w:val="22"/>
        </w:rPr>
      </w:pPr>
    </w:p>
    <w:p w:rsidR="003040FE" w:rsidRDefault="00C233BD">
      <w:pPr>
        <w:rPr>
          <w:b/>
          <w:sz w:val="22"/>
          <w:szCs w:val="22"/>
        </w:rPr>
      </w:pPr>
      <w:r>
        <w:rPr>
          <w:b/>
          <w:sz w:val="22"/>
          <w:szCs w:val="22"/>
        </w:rPr>
        <w:t>Bureau for Private Postsecondary Education (BPPE):  At</w:t>
      </w:r>
    </w:p>
    <w:p w:rsidR="003040FE" w:rsidRDefault="00C233BD">
      <w:pPr>
        <w:rPr>
          <w:b/>
          <w:sz w:val="22"/>
          <w:szCs w:val="22"/>
        </w:rPr>
      </w:pPr>
      <w:r>
        <w:rPr>
          <w:b/>
          <w:sz w:val="22"/>
          <w:szCs w:val="22"/>
        </w:rPr>
        <w:t xml:space="preserve">1747 North Market, Suite 225, Sacramento, CA 95834, P.O. Box 980818, West Sacramento, Ca. </w:t>
      </w:r>
      <w:r>
        <w:rPr>
          <w:b/>
          <w:sz w:val="22"/>
          <w:szCs w:val="22"/>
        </w:rPr>
        <w:t xml:space="preserve">95798-0818 Web Site: www.bppe.ca.gov, Toll-free telephone number (888) 370-7589 or by fax (916) 263-1897. </w:t>
      </w:r>
    </w:p>
    <w:p w:rsidR="003040FE" w:rsidRDefault="003040FE">
      <w:pPr>
        <w:rPr>
          <w:sz w:val="22"/>
          <w:szCs w:val="22"/>
        </w:rPr>
      </w:pPr>
    </w:p>
    <w:p w:rsidR="003040FE" w:rsidRDefault="00C233BD">
      <w:pPr>
        <w:rPr>
          <w:b/>
          <w:sz w:val="22"/>
          <w:szCs w:val="22"/>
        </w:rPr>
      </w:pPr>
      <w:r>
        <w:rPr>
          <w:b/>
          <w:sz w:val="22"/>
          <w:szCs w:val="22"/>
        </w:rPr>
        <w:t>"Prior to signing your enrollment agreement, you must be given a catalog or brochure and a School performance Fact Sheet, which you are encouraged t</w:t>
      </w:r>
      <w:r>
        <w:rPr>
          <w:b/>
          <w:sz w:val="22"/>
          <w:szCs w:val="22"/>
        </w:rPr>
        <w:t>o review prior to signing the agreement.  These documents contain important policies performance data for this institution.  The College is required to have you sign and date the information included in the School performance Fact Sheet relating to complet</w:t>
      </w:r>
      <w:r>
        <w:rPr>
          <w:b/>
          <w:sz w:val="22"/>
          <w:szCs w:val="22"/>
        </w:rPr>
        <w:t xml:space="preserve">ion rates, placement </w:t>
      </w:r>
      <w:r>
        <w:rPr>
          <w:b/>
          <w:sz w:val="22"/>
          <w:szCs w:val="22"/>
        </w:rPr>
        <w:lastRenderedPageBreak/>
        <w:t>rates, license examination passage rates, and salaries or wages, prior to signing the agreement.”</w:t>
      </w:r>
    </w:p>
    <w:p w:rsidR="003040FE" w:rsidRDefault="003040FE">
      <w:pPr>
        <w:rPr>
          <w:sz w:val="22"/>
          <w:szCs w:val="22"/>
        </w:rPr>
      </w:pPr>
    </w:p>
    <w:p w:rsidR="003040FE" w:rsidRDefault="00C233BD">
      <w:pPr>
        <w:tabs>
          <w:tab w:val="left" w:pos="720"/>
          <w:tab w:val="left" w:pos="2160"/>
          <w:tab w:val="left" w:pos="3780"/>
          <w:tab w:val="left" w:pos="4860"/>
          <w:tab w:val="left" w:pos="5220"/>
          <w:tab w:val="left" w:pos="7920"/>
          <w:tab w:val="left" w:pos="9720"/>
          <w:tab w:val="left" w:pos="10440"/>
        </w:tabs>
        <w:spacing w:before="240" w:after="240"/>
        <w:jc w:val="both"/>
        <w:rPr>
          <w:sz w:val="22"/>
          <w:szCs w:val="22"/>
        </w:rPr>
      </w:pPr>
      <w:r>
        <w:rPr>
          <w:sz w:val="22"/>
          <w:szCs w:val="22"/>
        </w:rPr>
        <w:t>If you obtain books, as specified on the first page of this catalog, and return it in good condition within 30 days following the date o</w:t>
      </w:r>
      <w:r>
        <w:rPr>
          <w:sz w:val="22"/>
          <w:szCs w:val="22"/>
        </w:rPr>
        <w:t xml:space="preserve">f your withdrawal, the Institute shall refund the amount paid by you for the books.  If you fail to return the books in good condition within 30 days, the Institute may retain the lesser amount of a pro rata portion as described below (up to 60% of course </w:t>
      </w:r>
      <w:r>
        <w:rPr>
          <w:sz w:val="22"/>
          <w:szCs w:val="22"/>
        </w:rPr>
        <w:t>completion) or documented cost of the listed books.  You are liable for the amount, if any, by which the pro rata or documented cost of the books exceeds the refund amount.  If the amount you have paid is more than the amount that you owe, then a refund wi</w:t>
      </w:r>
      <w:r>
        <w:rPr>
          <w:sz w:val="22"/>
          <w:szCs w:val="22"/>
        </w:rPr>
        <w:t>ll be made within 30 days of your withdrawal.  If the amount that you owe is more than the amount you paid, then you will have to make arrangements to pay it.</w:t>
      </w:r>
    </w:p>
    <w:p w:rsidR="003040FE" w:rsidRDefault="00C233BD">
      <w:pPr>
        <w:tabs>
          <w:tab w:val="left" w:pos="0"/>
          <w:tab w:val="left" w:pos="2160"/>
          <w:tab w:val="left" w:pos="3780"/>
          <w:tab w:val="left" w:pos="4860"/>
          <w:tab w:val="left" w:pos="5220"/>
          <w:tab w:val="left" w:pos="7920"/>
          <w:tab w:val="left" w:pos="9720"/>
          <w:tab w:val="left" w:pos="10440"/>
        </w:tabs>
        <w:jc w:val="both"/>
        <w:rPr>
          <w:sz w:val="22"/>
          <w:szCs w:val="22"/>
        </w:rPr>
      </w:pPr>
      <w:r>
        <w:rPr>
          <w:sz w:val="22"/>
          <w:szCs w:val="22"/>
        </w:rPr>
        <w:t>If you withdraw from the course of instruction after the cancellation period. The College will re</w:t>
      </w:r>
      <w:r>
        <w:rPr>
          <w:sz w:val="22"/>
          <w:szCs w:val="22"/>
        </w:rPr>
        <w:t xml:space="preserve">mit a refund less non-refundable registration fee and non-refundable STRF fee within 30 days following your withdrawal. </w:t>
      </w:r>
    </w:p>
    <w:p w:rsidR="003040FE" w:rsidRDefault="00C233BD">
      <w:pPr>
        <w:tabs>
          <w:tab w:val="left" w:pos="0"/>
          <w:tab w:val="left" w:pos="2160"/>
          <w:tab w:val="left" w:pos="3780"/>
          <w:tab w:val="left" w:pos="4860"/>
          <w:tab w:val="left" w:pos="5220"/>
          <w:tab w:val="left" w:pos="7920"/>
          <w:tab w:val="left" w:pos="9720"/>
          <w:tab w:val="left" w:pos="10440"/>
        </w:tabs>
        <w:jc w:val="both"/>
        <w:rPr>
          <w:sz w:val="22"/>
          <w:szCs w:val="22"/>
        </w:rPr>
      </w:pPr>
      <w:r>
        <w:rPr>
          <w:sz w:val="22"/>
          <w:szCs w:val="22"/>
        </w:rPr>
        <w:t xml:space="preserve">You are obligated to pay only for educational services rendered and unreturned book (s)   If the amount you have paid is more than the </w:t>
      </w:r>
      <w:r>
        <w:rPr>
          <w:sz w:val="22"/>
          <w:szCs w:val="22"/>
        </w:rPr>
        <w:t>amount that you owe, then a refund will be made within 30 days of your withdrawal.  The amount owed equals the daily charge for the program (total institutional charge, divided by the number of days or hours in the program), multiplied by the number of day</w:t>
      </w:r>
      <w:r>
        <w:rPr>
          <w:sz w:val="22"/>
          <w:szCs w:val="22"/>
        </w:rPr>
        <w:t>s the student attended, or was scheduled to attend, prior to withdrawal.</w:t>
      </w:r>
    </w:p>
    <w:p w:rsidR="003040FE" w:rsidRDefault="00C233BD">
      <w:pPr>
        <w:shd w:val="clear" w:color="auto" w:fill="FFFFFF"/>
        <w:tabs>
          <w:tab w:val="left" w:pos="0"/>
          <w:tab w:val="left" w:pos="2160"/>
          <w:tab w:val="left" w:pos="3780"/>
          <w:tab w:val="left" w:pos="4860"/>
          <w:tab w:val="left" w:pos="5220"/>
          <w:tab w:val="left" w:pos="7920"/>
          <w:tab w:val="left" w:pos="9720"/>
          <w:tab w:val="left" w:pos="10440"/>
        </w:tabs>
        <w:spacing w:after="160"/>
        <w:jc w:val="both"/>
        <w:rPr>
          <w:sz w:val="22"/>
          <w:szCs w:val="22"/>
        </w:rPr>
      </w:pPr>
      <w:r>
        <w:rPr>
          <w:sz w:val="22"/>
          <w:szCs w:val="22"/>
        </w:rPr>
        <w:t>(2) Except as provided for in subdivision (a)(3) of this section, all amounts paid by the student in excess of what is owed as calculated in subdivision (a)(1) shall be refunded.</w:t>
      </w:r>
    </w:p>
    <w:p w:rsidR="003040FE" w:rsidRDefault="00C233BD">
      <w:pPr>
        <w:tabs>
          <w:tab w:val="left" w:pos="0"/>
          <w:tab w:val="left" w:pos="2160"/>
          <w:tab w:val="left" w:pos="3780"/>
          <w:tab w:val="left" w:pos="4860"/>
          <w:tab w:val="left" w:pos="5220"/>
          <w:tab w:val="left" w:pos="7920"/>
          <w:tab w:val="left" w:pos="9720"/>
          <w:tab w:val="left" w:pos="10440"/>
        </w:tabs>
        <w:jc w:val="both"/>
        <w:rPr>
          <w:sz w:val="22"/>
          <w:szCs w:val="22"/>
        </w:rPr>
      </w:pPr>
      <w:r>
        <w:rPr>
          <w:sz w:val="22"/>
          <w:szCs w:val="22"/>
        </w:rPr>
        <w:t>If t</w:t>
      </w:r>
      <w:r>
        <w:rPr>
          <w:sz w:val="22"/>
          <w:szCs w:val="22"/>
        </w:rPr>
        <w:t>he amount that you owe is more than the amount you paid, then you will have to make arrangements to pay it.</w:t>
      </w:r>
    </w:p>
    <w:p w:rsidR="003040FE" w:rsidRDefault="00C233BD">
      <w:pPr>
        <w:tabs>
          <w:tab w:val="left" w:pos="0"/>
          <w:tab w:val="left" w:pos="2160"/>
          <w:tab w:val="left" w:pos="3780"/>
          <w:tab w:val="left" w:pos="4860"/>
          <w:tab w:val="left" w:pos="5220"/>
          <w:tab w:val="left" w:pos="7920"/>
          <w:tab w:val="left" w:pos="9720"/>
          <w:tab w:val="left" w:pos="10440"/>
        </w:tabs>
        <w:jc w:val="both"/>
        <w:rPr>
          <w:sz w:val="22"/>
          <w:szCs w:val="22"/>
        </w:rPr>
      </w:pPr>
      <w:r>
        <w:rPr>
          <w:sz w:val="22"/>
          <w:szCs w:val="22"/>
        </w:rPr>
        <w:t>For unreturned books/materials, there will be an enforceable fee of $200.00</w:t>
      </w:r>
    </w:p>
    <w:p w:rsidR="003040FE" w:rsidRDefault="00C233BD">
      <w:pPr>
        <w:tabs>
          <w:tab w:val="left" w:pos="2160"/>
          <w:tab w:val="left" w:pos="3780"/>
          <w:tab w:val="left" w:pos="4860"/>
          <w:tab w:val="left" w:pos="5220"/>
          <w:tab w:val="left" w:pos="7920"/>
          <w:tab w:val="left" w:pos="9720"/>
          <w:tab w:val="left" w:pos="10440"/>
        </w:tabs>
        <w:ind w:hanging="72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#29</w:t>
      </w:r>
    </w:p>
    <w:p w:rsidR="003040FE" w:rsidRDefault="00C233BD">
      <w:pPr>
        <w:tabs>
          <w:tab w:val="left" w:pos="2160"/>
          <w:tab w:val="left" w:pos="3780"/>
          <w:tab w:val="left" w:pos="4860"/>
          <w:tab w:val="left" w:pos="5220"/>
          <w:tab w:val="left" w:pos="7920"/>
          <w:tab w:val="left" w:pos="9720"/>
          <w:tab w:val="left" w:pos="10440"/>
        </w:tabs>
        <w:ind w:hanging="720"/>
        <w:jc w:val="both"/>
        <w:rPr>
          <w:sz w:val="22"/>
          <w:szCs w:val="22"/>
        </w:rPr>
      </w:pPr>
      <w:r>
        <w:rPr>
          <w:sz w:val="22"/>
          <w:szCs w:val="22"/>
        </w:rPr>
        <w:tab/>
      </w:r>
      <w:r>
        <w:rPr>
          <w:sz w:val="22"/>
          <w:szCs w:val="22"/>
        </w:rPr>
        <w:t>(f) If the student obtains a loan to pay for an educational program, the student will have the responsibility to repay the full amount of the loan plus interest, less the amount of any refund. (g) If the student is eligible for a loan guaranteed by the fed</w:t>
      </w:r>
      <w:r>
        <w:rPr>
          <w:sz w:val="22"/>
          <w:szCs w:val="22"/>
        </w:rPr>
        <w:t>eral or state government and the student defaults on the loan, both of the following may occur: (1) The federal or state government or loan guarantee agency may take action against the student, including applying any income tax refund to which the person i</w:t>
      </w:r>
      <w:r>
        <w:rPr>
          <w:sz w:val="22"/>
          <w:szCs w:val="22"/>
        </w:rPr>
        <w:t>s entitled to reduce the balance owed on the loan. (2) The student may not be eligible for any other federal student financial aid at another institution or other government financial assistance until the loan is repaid.</w:t>
      </w:r>
    </w:p>
    <w:p w:rsidR="003040FE" w:rsidRDefault="003040FE">
      <w:pPr>
        <w:tabs>
          <w:tab w:val="left" w:pos="2160"/>
          <w:tab w:val="left" w:pos="3780"/>
          <w:tab w:val="left" w:pos="4860"/>
          <w:tab w:val="left" w:pos="5220"/>
          <w:tab w:val="left" w:pos="7920"/>
          <w:tab w:val="left" w:pos="9720"/>
          <w:tab w:val="left" w:pos="10440"/>
        </w:tabs>
        <w:ind w:hanging="720"/>
        <w:jc w:val="both"/>
        <w:rPr>
          <w:sz w:val="22"/>
          <w:szCs w:val="22"/>
        </w:rPr>
      </w:pPr>
    </w:p>
    <w:p w:rsidR="003040FE" w:rsidRDefault="00C233BD">
      <w:pPr>
        <w:widowControl/>
        <w:rPr>
          <w:sz w:val="22"/>
          <w:szCs w:val="22"/>
        </w:rPr>
      </w:pPr>
      <w:r>
        <w:rPr>
          <w:sz w:val="22"/>
          <w:szCs w:val="22"/>
        </w:rPr>
        <w:t>The Providence</w:t>
      </w:r>
      <w:r>
        <w:rPr>
          <w:sz w:val="22"/>
          <w:szCs w:val="22"/>
        </w:rPr>
        <w:t xml:space="preserve"> College is approved and eligible to enroll students through I-Train, which includes Cal jobs.</w:t>
      </w:r>
    </w:p>
    <w:p w:rsidR="003040FE" w:rsidRDefault="00C233BD">
      <w:pPr>
        <w:widowControl/>
        <w:rPr>
          <w:sz w:val="22"/>
          <w:szCs w:val="22"/>
        </w:rPr>
      </w:pPr>
      <w:r>
        <w:rPr>
          <w:sz w:val="22"/>
          <w:szCs w:val="22"/>
        </w:rPr>
        <w:t>The ETPL was established in compliance with the Workforce Investment Act of 1998 amended by the Workforce and Opportunity Act (WIOA) of 2014.</w:t>
      </w:r>
    </w:p>
    <w:p w:rsidR="003040FE" w:rsidRDefault="003040FE">
      <w:pPr>
        <w:widowControl/>
        <w:rPr>
          <w:b/>
          <w:sz w:val="22"/>
          <w:szCs w:val="22"/>
        </w:rPr>
      </w:pPr>
    </w:p>
    <w:p w:rsidR="003040FE" w:rsidRDefault="00C233BD">
      <w:pPr>
        <w:widowControl/>
        <w:rPr>
          <w:b/>
          <w:sz w:val="22"/>
          <w:szCs w:val="22"/>
          <w:u w:val="single"/>
        </w:rPr>
      </w:pPr>
      <w:r>
        <w:rPr>
          <w:b/>
          <w:sz w:val="22"/>
          <w:szCs w:val="22"/>
          <w:u w:val="single"/>
        </w:rPr>
        <w:t>The Providence Col</w:t>
      </w:r>
      <w:r>
        <w:rPr>
          <w:b/>
          <w:sz w:val="22"/>
          <w:szCs w:val="22"/>
          <w:u w:val="single"/>
        </w:rPr>
        <w:t xml:space="preserve">lege’s rights and responsibilities to the student enrolled through </w:t>
      </w:r>
    </w:p>
    <w:p w:rsidR="003040FE" w:rsidRDefault="00C233BD">
      <w:pPr>
        <w:widowControl/>
        <w:rPr>
          <w:b/>
          <w:sz w:val="22"/>
          <w:szCs w:val="22"/>
          <w:u w:val="single"/>
        </w:rPr>
      </w:pPr>
      <w:r>
        <w:rPr>
          <w:b/>
          <w:sz w:val="22"/>
          <w:szCs w:val="22"/>
          <w:u w:val="single"/>
        </w:rPr>
        <w:t xml:space="preserve">1-Train, Cal jobs or ETPL. </w:t>
      </w:r>
    </w:p>
    <w:p w:rsidR="003040FE" w:rsidRDefault="00C233BD">
      <w:pPr>
        <w:widowControl/>
        <w:rPr>
          <w:b/>
          <w:sz w:val="22"/>
          <w:szCs w:val="22"/>
        </w:rPr>
      </w:pPr>
      <w:r>
        <w:rPr>
          <w:b/>
          <w:sz w:val="22"/>
          <w:szCs w:val="22"/>
        </w:rPr>
        <w:t xml:space="preserve">  </w:t>
      </w:r>
    </w:p>
    <w:p w:rsidR="003040FE" w:rsidRDefault="00C233BD">
      <w:pPr>
        <w:widowControl/>
        <w:rPr>
          <w:sz w:val="22"/>
          <w:szCs w:val="22"/>
        </w:rPr>
      </w:pPr>
      <w:r>
        <w:rPr>
          <w:sz w:val="22"/>
          <w:szCs w:val="22"/>
        </w:rPr>
        <w:t>When the student has been approved for educational retraining or skill enhancement or both, the student will receive an approval to attend The Providence Col</w:t>
      </w:r>
      <w:r>
        <w:rPr>
          <w:sz w:val="22"/>
          <w:szCs w:val="22"/>
        </w:rPr>
        <w:t xml:space="preserve">lege, submit a voucher to the College for direct payment.   </w:t>
      </w:r>
    </w:p>
    <w:p w:rsidR="003040FE" w:rsidRDefault="003040FE">
      <w:pPr>
        <w:widowControl/>
        <w:rPr>
          <w:sz w:val="22"/>
          <w:szCs w:val="22"/>
        </w:rPr>
      </w:pPr>
    </w:p>
    <w:p w:rsidR="003040FE" w:rsidRDefault="00C233BD">
      <w:pPr>
        <w:widowControl/>
        <w:rPr>
          <w:sz w:val="22"/>
          <w:szCs w:val="22"/>
        </w:rPr>
      </w:pPr>
      <w:r>
        <w:rPr>
          <w:sz w:val="22"/>
          <w:szCs w:val="22"/>
        </w:rPr>
        <w:t>As the student registers for the program, and follows the admission procedures for enrollment,  the student agrees to adhere to the policies and procedures of the College as listed in this catal</w:t>
      </w:r>
      <w:r>
        <w:rPr>
          <w:sz w:val="22"/>
          <w:szCs w:val="22"/>
        </w:rPr>
        <w:t>og.</w:t>
      </w:r>
    </w:p>
    <w:p w:rsidR="003040FE" w:rsidRDefault="00C233BD">
      <w:pPr>
        <w:widowControl/>
        <w:tabs>
          <w:tab w:val="left" w:pos="4230"/>
        </w:tabs>
        <w:rPr>
          <w:sz w:val="22"/>
          <w:szCs w:val="22"/>
        </w:rPr>
      </w:pPr>
      <w:r>
        <w:rPr>
          <w:b/>
          <w:sz w:val="22"/>
          <w:szCs w:val="22"/>
        </w:rPr>
        <w:tab/>
      </w:r>
    </w:p>
    <w:p w:rsidR="003040FE" w:rsidRDefault="00C233BD">
      <w:pPr>
        <w:widowControl/>
        <w:rPr>
          <w:sz w:val="22"/>
          <w:szCs w:val="22"/>
        </w:rPr>
      </w:pPr>
      <w:r>
        <w:rPr>
          <w:sz w:val="22"/>
          <w:szCs w:val="22"/>
        </w:rPr>
        <w:t>These policies include admissions policy, grading and progress policy, academic probation policy,  satisfactory progress, College standards for student achievement, attendance and absence policy, refunds, cancellation and withdrawal rights and any an</w:t>
      </w:r>
      <w:r>
        <w:rPr>
          <w:sz w:val="22"/>
          <w:szCs w:val="22"/>
        </w:rPr>
        <w:t xml:space="preserve">d all other policies and procedures listed in this catalog. </w:t>
      </w:r>
    </w:p>
    <w:p w:rsidR="003040FE" w:rsidRDefault="003040FE">
      <w:pPr>
        <w:widowControl/>
        <w:rPr>
          <w:sz w:val="22"/>
          <w:szCs w:val="22"/>
        </w:rPr>
      </w:pPr>
    </w:p>
    <w:p w:rsidR="003040FE" w:rsidRDefault="00C233BD">
      <w:pPr>
        <w:widowControl/>
        <w:rPr>
          <w:b/>
          <w:sz w:val="22"/>
          <w:szCs w:val="22"/>
          <w:u w:val="single"/>
        </w:rPr>
      </w:pPr>
      <w:r>
        <w:rPr>
          <w:b/>
          <w:sz w:val="22"/>
          <w:szCs w:val="22"/>
          <w:u w:val="single"/>
        </w:rPr>
        <w:t>Please read the catalog carefully to understand your rights and procedures of this College.</w:t>
      </w:r>
      <w:r>
        <w:rPr>
          <w:sz w:val="22"/>
          <w:szCs w:val="22"/>
        </w:rPr>
        <w:tab/>
        <w:t xml:space="preserve">**Please review the refund policy as your refund will be returned </w:t>
      </w:r>
      <w:r>
        <w:rPr>
          <w:b/>
          <w:sz w:val="22"/>
          <w:szCs w:val="22"/>
        </w:rPr>
        <w:t>to the third party</w:t>
      </w:r>
      <w:r>
        <w:rPr>
          <w:sz w:val="22"/>
          <w:szCs w:val="22"/>
        </w:rPr>
        <w:t>, which is I-Train</w:t>
      </w:r>
      <w:r>
        <w:rPr>
          <w:sz w:val="22"/>
          <w:szCs w:val="22"/>
        </w:rPr>
        <w:t xml:space="preserve"> and/or the agency that has funded your voucher, if a refund is due, prior to 60% of your attended hours of training.  </w:t>
      </w:r>
    </w:p>
    <w:p w:rsidR="003040FE" w:rsidRDefault="003040FE">
      <w:pPr>
        <w:tabs>
          <w:tab w:val="left" w:pos="720"/>
          <w:tab w:val="left" w:pos="2160"/>
          <w:tab w:val="left" w:pos="3780"/>
          <w:tab w:val="left" w:pos="4860"/>
          <w:tab w:val="left" w:pos="5220"/>
          <w:tab w:val="left" w:pos="7920"/>
          <w:tab w:val="left" w:pos="9720"/>
          <w:tab w:val="left" w:pos="10440"/>
        </w:tabs>
        <w:ind w:left="720" w:hanging="720"/>
        <w:jc w:val="both"/>
        <w:rPr>
          <w:sz w:val="22"/>
          <w:szCs w:val="22"/>
        </w:rPr>
      </w:pPr>
    </w:p>
    <w:p w:rsidR="003040FE" w:rsidRDefault="00C233BD">
      <w:pPr>
        <w:tabs>
          <w:tab w:val="left" w:pos="720"/>
          <w:tab w:val="left" w:pos="2160"/>
          <w:tab w:val="left" w:pos="3780"/>
          <w:tab w:val="left" w:pos="4860"/>
          <w:tab w:val="left" w:pos="5220"/>
          <w:tab w:val="left" w:pos="7920"/>
          <w:tab w:val="left" w:pos="9720"/>
          <w:tab w:val="left" w:pos="10440"/>
        </w:tabs>
        <w:ind w:left="720" w:hanging="720"/>
        <w:jc w:val="both"/>
        <w:rPr>
          <w:b/>
          <w:sz w:val="22"/>
          <w:szCs w:val="22"/>
          <w:u w:val="single"/>
        </w:rPr>
      </w:pPr>
      <w:r>
        <w:rPr>
          <w:b/>
          <w:sz w:val="22"/>
          <w:szCs w:val="22"/>
          <w:u w:val="single"/>
        </w:rPr>
        <w:t>GENERAL TERMS:</w:t>
      </w:r>
    </w:p>
    <w:p w:rsidR="003040FE" w:rsidRDefault="003040FE">
      <w:pPr>
        <w:tabs>
          <w:tab w:val="left" w:pos="0"/>
          <w:tab w:val="left" w:pos="2160"/>
          <w:tab w:val="left" w:pos="3780"/>
          <w:tab w:val="left" w:pos="4860"/>
          <w:tab w:val="left" w:pos="5220"/>
          <w:tab w:val="left" w:pos="7920"/>
          <w:tab w:val="left" w:pos="9720"/>
          <w:tab w:val="left" w:pos="10440"/>
        </w:tabs>
        <w:ind w:left="90" w:hanging="720"/>
        <w:jc w:val="both"/>
        <w:rPr>
          <w:sz w:val="22"/>
          <w:szCs w:val="22"/>
        </w:rPr>
      </w:pPr>
    </w:p>
    <w:p w:rsidR="003040FE" w:rsidRDefault="00C233BD">
      <w:pPr>
        <w:tabs>
          <w:tab w:val="left" w:pos="0"/>
          <w:tab w:val="left" w:pos="2160"/>
          <w:tab w:val="left" w:pos="3780"/>
          <w:tab w:val="left" w:pos="4860"/>
          <w:tab w:val="left" w:pos="5220"/>
          <w:tab w:val="left" w:pos="7920"/>
          <w:tab w:val="left" w:pos="9720"/>
          <w:tab w:val="left" w:pos="10440"/>
        </w:tabs>
        <w:ind w:left="90" w:hanging="720"/>
        <w:jc w:val="both"/>
        <w:rPr>
          <w:sz w:val="22"/>
          <w:szCs w:val="22"/>
        </w:rPr>
      </w:pPr>
      <w:r>
        <w:rPr>
          <w:sz w:val="22"/>
          <w:szCs w:val="22"/>
        </w:rPr>
        <w:tab/>
        <w:t>No applicant shall be rejected from admission to the College on the basis of age, race, color, sex, disability or nati</w:t>
      </w:r>
      <w:r>
        <w:rPr>
          <w:sz w:val="22"/>
          <w:szCs w:val="22"/>
        </w:rPr>
        <w:t>onal origin nor be subjected to discrimination of any kind based on the above.  For information regarding non-discrimination issues or to resolve complaints, contact the College Director of designee.</w:t>
      </w:r>
    </w:p>
    <w:p w:rsidR="003040FE" w:rsidRDefault="00C233BD">
      <w:pPr>
        <w:tabs>
          <w:tab w:val="left" w:pos="0"/>
          <w:tab w:val="left" w:pos="2160"/>
          <w:tab w:val="left" w:pos="3780"/>
          <w:tab w:val="left" w:pos="4860"/>
          <w:tab w:val="left" w:pos="5220"/>
          <w:tab w:val="left" w:pos="7920"/>
          <w:tab w:val="left" w:pos="9720"/>
          <w:tab w:val="left" w:pos="10440"/>
        </w:tabs>
        <w:ind w:left="90" w:hanging="720"/>
        <w:jc w:val="both"/>
        <w:rPr>
          <w:sz w:val="22"/>
          <w:szCs w:val="22"/>
        </w:rPr>
      </w:pPr>
      <w:r>
        <w:rPr>
          <w:sz w:val="22"/>
          <w:szCs w:val="22"/>
        </w:rPr>
        <w:tab/>
      </w:r>
    </w:p>
    <w:p w:rsidR="003040FE" w:rsidRDefault="00C233BD">
      <w:pPr>
        <w:tabs>
          <w:tab w:val="left" w:pos="0"/>
          <w:tab w:val="left" w:pos="2160"/>
          <w:tab w:val="left" w:pos="3780"/>
          <w:tab w:val="left" w:pos="4860"/>
          <w:tab w:val="left" w:pos="5220"/>
          <w:tab w:val="left" w:pos="7920"/>
          <w:tab w:val="left" w:pos="9720"/>
          <w:tab w:val="left" w:pos="10440"/>
        </w:tabs>
        <w:ind w:left="90" w:hanging="720"/>
        <w:jc w:val="both"/>
        <w:rPr>
          <w:sz w:val="22"/>
          <w:szCs w:val="22"/>
        </w:rPr>
      </w:pPr>
      <w:r>
        <w:rPr>
          <w:sz w:val="22"/>
          <w:szCs w:val="22"/>
        </w:rPr>
        <w:tab/>
        <w:t xml:space="preserve">The College does not and cannot guarantee employment </w:t>
      </w:r>
      <w:r>
        <w:rPr>
          <w:sz w:val="22"/>
          <w:szCs w:val="22"/>
        </w:rPr>
        <w:t>nor level of income or wage rate to any student or graduate.  However, placement assistance will be provided in the form of referrals to potential employers, resume preparation, training on job seeking skills and interview techniques.</w:t>
      </w:r>
    </w:p>
    <w:p w:rsidR="003040FE" w:rsidRDefault="00C233BD">
      <w:pPr>
        <w:tabs>
          <w:tab w:val="left" w:pos="0"/>
          <w:tab w:val="left" w:pos="2160"/>
          <w:tab w:val="left" w:pos="3780"/>
          <w:tab w:val="left" w:pos="4860"/>
          <w:tab w:val="left" w:pos="5220"/>
          <w:tab w:val="left" w:pos="7920"/>
          <w:tab w:val="left" w:pos="9720"/>
          <w:tab w:val="left" w:pos="10440"/>
        </w:tabs>
        <w:jc w:val="both"/>
        <w:rPr>
          <w:sz w:val="22"/>
          <w:szCs w:val="22"/>
        </w:rPr>
      </w:pPr>
      <w:r>
        <w:rPr>
          <w:sz w:val="22"/>
          <w:szCs w:val="22"/>
        </w:rPr>
        <w:t xml:space="preserve"> All instructional eq</w:t>
      </w:r>
      <w:r>
        <w:rPr>
          <w:sz w:val="22"/>
          <w:szCs w:val="22"/>
        </w:rPr>
        <w:t>uipment for the course selected will be furnished by the College.  There are, however, required  books and materials that are to be paid by you.</w:t>
      </w:r>
    </w:p>
    <w:p w:rsidR="003040FE" w:rsidRDefault="003040FE">
      <w:pPr>
        <w:tabs>
          <w:tab w:val="left" w:pos="0"/>
          <w:tab w:val="left" w:pos="2160"/>
          <w:tab w:val="left" w:pos="3780"/>
          <w:tab w:val="left" w:pos="4860"/>
          <w:tab w:val="left" w:pos="5220"/>
          <w:tab w:val="left" w:pos="7920"/>
          <w:tab w:val="left" w:pos="9720"/>
          <w:tab w:val="left" w:pos="10440"/>
        </w:tabs>
        <w:ind w:left="720" w:hanging="720"/>
        <w:jc w:val="both"/>
        <w:rPr>
          <w:sz w:val="22"/>
          <w:szCs w:val="22"/>
        </w:rPr>
      </w:pPr>
    </w:p>
    <w:p w:rsidR="003040FE" w:rsidRDefault="00C233BD">
      <w:pPr>
        <w:tabs>
          <w:tab w:val="left" w:pos="0"/>
          <w:tab w:val="left" w:pos="2160"/>
          <w:tab w:val="left" w:pos="3780"/>
          <w:tab w:val="left" w:pos="4860"/>
          <w:tab w:val="left" w:pos="5220"/>
          <w:tab w:val="left" w:pos="7920"/>
          <w:tab w:val="left" w:pos="9720"/>
          <w:tab w:val="left" w:pos="10440"/>
        </w:tabs>
        <w:ind w:left="720" w:hanging="720"/>
        <w:jc w:val="both"/>
        <w:rPr>
          <w:sz w:val="22"/>
          <w:szCs w:val="22"/>
        </w:rPr>
      </w:pPr>
      <w:r>
        <w:rPr>
          <w:sz w:val="22"/>
          <w:szCs w:val="22"/>
        </w:rPr>
        <w:t>The cost of medical or other examinations, if required, is to be paid by the student.</w:t>
      </w:r>
    </w:p>
    <w:p w:rsidR="003040FE" w:rsidRDefault="00C233BD">
      <w:pPr>
        <w:tabs>
          <w:tab w:val="left" w:pos="0"/>
          <w:tab w:val="left" w:pos="2160"/>
          <w:tab w:val="left" w:pos="3780"/>
          <w:tab w:val="left" w:pos="4860"/>
          <w:tab w:val="left" w:pos="5220"/>
          <w:tab w:val="left" w:pos="7920"/>
          <w:tab w:val="left" w:pos="9720"/>
          <w:tab w:val="left" w:pos="10440"/>
        </w:tabs>
        <w:ind w:left="720" w:hanging="720"/>
        <w:jc w:val="both"/>
        <w:rPr>
          <w:sz w:val="22"/>
          <w:szCs w:val="22"/>
        </w:rPr>
      </w:pPr>
      <w:r>
        <w:rPr>
          <w:sz w:val="22"/>
          <w:szCs w:val="22"/>
        </w:rPr>
        <w:t>Diplomas, certificates signifying satisfactory completion will be issued after the completion of</w:t>
      </w:r>
    </w:p>
    <w:p w:rsidR="003040FE" w:rsidRDefault="00C233BD">
      <w:pPr>
        <w:tabs>
          <w:tab w:val="left" w:pos="0"/>
          <w:tab w:val="left" w:pos="2160"/>
          <w:tab w:val="left" w:pos="3780"/>
          <w:tab w:val="left" w:pos="4860"/>
          <w:tab w:val="left" w:pos="5220"/>
          <w:tab w:val="left" w:pos="7920"/>
          <w:tab w:val="left" w:pos="9720"/>
          <w:tab w:val="left" w:pos="10440"/>
        </w:tabs>
        <w:ind w:left="90" w:hanging="720"/>
        <w:jc w:val="both"/>
        <w:rPr>
          <w:sz w:val="22"/>
          <w:szCs w:val="22"/>
        </w:rPr>
      </w:pPr>
      <w:r>
        <w:rPr>
          <w:sz w:val="22"/>
          <w:szCs w:val="22"/>
        </w:rPr>
        <w:tab/>
        <w:t>the entire program.  Students will be tested/evaluated in the classroom (lecture).  The student must achieve the cumulative grade point average (GPA) as state</w:t>
      </w:r>
      <w:r>
        <w:rPr>
          <w:sz w:val="22"/>
          <w:szCs w:val="22"/>
        </w:rPr>
        <w:t>d in the catalog in order to graduate and receive the Diploma or certificate.</w:t>
      </w:r>
    </w:p>
    <w:p w:rsidR="003040FE" w:rsidRDefault="003040FE">
      <w:pPr>
        <w:tabs>
          <w:tab w:val="left" w:pos="0"/>
          <w:tab w:val="left" w:pos="2160"/>
          <w:tab w:val="left" w:pos="3780"/>
          <w:tab w:val="left" w:pos="4860"/>
          <w:tab w:val="left" w:pos="5220"/>
          <w:tab w:val="left" w:pos="7920"/>
          <w:tab w:val="left" w:pos="9720"/>
          <w:tab w:val="left" w:pos="10440"/>
        </w:tabs>
        <w:ind w:left="90" w:hanging="720"/>
        <w:jc w:val="both"/>
        <w:rPr>
          <w:sz w:val="22"/>
          <w:szCs w:val="22"/>
        </w:rPr>
      </w:pPr>
    </w:p>
    <w:p w:rsidR="003040FE" w:rsidRDefault="00C233BD">
      <w:pPr>
        <w:tabs>
          <w:tab w:val="left" w:pos="0"/>
          <w:tab w:val="left" w:pos="2160"/>
          <w:tab w:val="left" w:pos="3780"/>
          <w:tab w:val="left" w:pos="4860"/>
          <w:tab w:val="left" w:pos="5220"/>
          <w:tab w:val="left" w:pos="7920"/>
          <w:tab w:val="left" w:pos="9720"/>
          <w:tab w:val="left" w:pos="10440"/>
        </w:tabs>
        <w:ind w:left="90" w:hanging="720"/>
        <w:jc w:val="both"/>
        <w:rPr>
          <w:sz w:val="22"/>
          <w:szCs w:val="22"/>
        </w:rPr>
      </w:pPr>
      <w:r>
        <w:rPr>
          <w:sz w:val="22"/>
          <w:szCs w:val="22"/>
        </w:rPr>
        <w:tab/>
        <w:t>The College reserves the right to postpone training in the event of Acts of God, labor disputes, equipment failure, etc. for a maximum of 30 days.  Students will be duly notifi</w:t>
      </w:r>
      <w:r>
        <w:rPr>
          <w:sz w:val="22"/>
          <w:szCs w:val="22"/>
        </w:rPr>
        <w:t>ed by phone, e-mail, or letter.</w:t>
      </w:r>
    </w:p>
    <w:p w:rsidR="003040FE" w:rsidRDefault="00C233BD">
      <w:pPr>
        <w:tabs>
          <w:tab w:val="left" w:pos="0"/>
          <w:tab w:val="left" w:pos="2160"/>
          <w:tab w:val="left" w:pos="3780"/>
          <w:tab w:val="left" w:pos="4860"/>
          <w:tab w:val="left" w:pos="5220"/>
          <w:tab w:val="left" w:pos="7920"/>
          <w:tab w:val="left" w:pos="9720"/>
          <w:tab w:val="left" w:pos="10440"/>
        </w:tabs>
        <w:ind w:hanging="720"/>
        <w:jc w:val="both"/>
        <w:rPr>
          <w:sz w:val="22"/>
          <w:szCs w:val="22"/>
        </w:rPr>
      </w:pPr>
      <w:r>
        <w:rPr>
          <w:sz w:val="22"/>
          <w:szCs w:val="22"/>
        </w:rPr>
        <w:tab/>
        <w:t>All course schedules are subject to change in starting and completion dates.  Students will be duly notified. Students will be offered the opportunity to consent`` as provided by law.</w:t>
      </w:r>
    </w:p>
    <w:p w:rsidR="003040FE" w:rsidRDefault="00C233BD">
      <w:pPr>
        <w:tabs>
          <w:tab w:val="left" w:pos="0"/>
          <w:tab w:val="left" w:pos="2160"/>
          <w:tab w:val="left" w:pos="3780"/>
          <w:tab w:val="left" w:pos="4860"/>
          <w:tab w:val="left" w:pos="5220"/>
          <w:tab w:val="left" w:pos="7920"/>
          <w:tab w:val="left" w:pos="9720"/>
          <w:tab w:val="left" w:pos="10440"/>
        </w:tabs>
        <w:jc w:val="both"/>
        <w:rPr>
          <w:sz w:val="22"/>
          <w:szCs w:val="22"/>
        </w:rPr>
      </w:pPr>
      <w:r>
        <w:rPr>
          <w:sz w:val="22"/>
          <w:szCs w:val="22"/>
        </w:rPr>
        <w:t>In cases where such changes would cause</w:t>
      </w:r>
      <w:r>
        <w:rPr>
          <w:sz w:val="22"/>
          <w:szCs w:val="22"/>
        </w:rPr>
        <w:t xml:space="preserve"> an undue hardship, a refund will be offered. The maximum postponement of class is 90 days.</w:t>
      </w:r>
    </w:p>
    <w:p w:rsidR="003040FE" w:rsidRDefault="003040FE">
      <w:pPr>
        <w:tabs>
          <w:tab w:val="left" w:pos="0"/>
          <w:tab w:val="left" w:pos="2160"/>
          <w:tab w:val="left" w:pos="3780"/>
          <w:tab w:val="left" w:pos="4860"/>
          <w:tab w:val="left" w:pos="5220"/>
          <w:tab w:val="left" w:pos="7920"/>
          <w:tab w:val="left" w:pos="9720"/>
          <w:tab w:val="left" w:pos="10440"/>
        </w:tabs>
        <w:ind w:left="720" w:hanging="720"/>
        <w:jc w:val="both"/>
        <w:rPr>
          <w:sz w:val="22"/>
          <w:szCs w:val="22"/>
        </w:rPr>
      </w:pPr>
    </w:p>
    <w:p w:rsidR="003040FE" w:rsidRDefault="00C233BD">
      <w:pPr>
        <w:tabs>
          <w:tab w:val="left" w:pos="-630"/>
          <w:tab w:val="left" w:pos="2160"/>
          <w:tab w:val="left" w:pos="3780"/>
          <w:tab w:val="left" w:pos="4860"/>
          <w:tab w:val="left" w:pos="5220"/>
          <w:tab w:val="left" w:pos="7920"/>
          <w:tab w:val="left" w:pos="9720"/>
          <w:tab w:val="left" w:pos="10440"/>
        </w:tabs>
        <w:ind w:left="90" w:hanging="720"/>
        <w:jc w:val="both"/>
        <w:rPr>
          <w:sz w:val="22"/>
          <w:szCs w:val="22"/>
        </w:rPr>
      </w:pPr>
      <w:r>
        <w:rPr>
          <w:sz w:val="22"/>
          <w:szCs w:val="22"/>
        </w:rPr>
        <w:tab/>
        <w:t xml:space="preserve">The College reserves the right to withdraw a scheduled course if the registration is insufficient to make up a class.  All student charges paid will be refunded. </w:t>
      </w:r>
      <w:r>
        <w:rPr>
          <w:sz w:val="22"/>
          <w:szCs w:val="22"/>
        </w:rPr>
        <w:t>The College reserves the right to change or modify the program content, equipment, staff, or materials and organization as necessary.  Such changes may be required to keep pace with technological advances and to improve teaching of any program or result in</w:t>
      </w:r>
      <w:r>
        <w:rPr>
          <w:sz w:val="22"/>
          <w:szCs w:val="22"/>
        </w:rPr>
        <w:t xml:space="preserve"> tuition changes for current attending students.</w:t>
      </w:r>
    </w:p>
    <w:p w:rsidR="003040FE" w:rsidRDefault="003040FE">
      <w:pPr>
        <w:tabs>
          <w:tab w:val="left" w:pos="-630"/>
          <w:tab w:val="left" w:pos="2160"/>
          <w:tab w:val="left" w:pos="3780"/>
          <w:tab w:val="left" w:pos="4860"/>
          <w:tab w:val="left" w:pos="5220"/>
          <w:tab w:val="left" w:pos="7920"/>
          <w:tab w:val="left" w:pos="9720"/>
          <w:tab w:val="left" w:pos="10440"/>
        </w:tabs>
        <w:ind w:left="90" w:hanging="720"/>
        <w:jc w:val="both"/>
        <w:rPr>
          <w:sz w:val="22"/>
          <w:szCs w:val="22"/>
        </w:rPr>
      </w:pPr>
    </w:p>
    <w:p w:rsidR="003040FE" w:rsidRDefault="00C233BD">
      <w:pPr>
        <w:tabs>
          <w:tab w:val="left" w:pos="-630"/>
          <w:tab w:val="left" w:pos="2160"/>
          <w:tab w:val="left" w:pos="3780"/>
          <w:tab w:val="left" w:pos="4860"/>
          <w:tab w:val="left" w:pos="5220"/>
          <w:tab w:val="left" w:pos="7920"/>
          <w:tab w:val="left" w:pos="9720"/>
          <w:tab w:val="left" w:pos="10440"/>
        </w:tabs>
        <w:ind w:left="90" w:hanging="720"/>
        <w:jc w:val="both"/>
        <w:rPr>
          <w:sz w:val="22"/>
          <w:szCs w:val="22"/>
        </w:rPr>
      </w:pPr>
      <w:r>
        <w:rPr>
          <w:sz w:val="22"/>
          <w:szCs w:val="22"/>
        </w:rPr>
        <w:tab/>
        <w:t>The College reserves the right to reject an applicant from admission not meeting the requirements for the course selected.  The student’s enrollment may be terminated at the discretion of the College Direc</w:t>
      </w:r>
      <w:r>
        <w:rPr>
          <w:sz w:val="22"/>
          <w:szCs w:val="22"/>
        </w:rPr>
        <w:t>tor if the student’s academic progress, behavior, absences, lateness, dress, etc. does not conform to the attendance requirements, rules and regulations of the College, as stated in the catalog; in which event, the extent of the student’s tuition obligatio</w:t>
      </w:r>
      <w:r>
        <w:rPr>
          <w:sz w:val="22"/>
          <w:szCs w:val="22"/>
        </w:rPr>
        <w:t>n will be in accordance with the College’s refund policy.</w:t>
      </w:r>
    </w:p>
    <w:p w:rsidR="003040FE" w:rsidRDefault="003040FE">
      <w:pPr>
        <w:tabs>
          <w:tab w:val="left" w:pos="-630"/>
          <w:tab w:val="left" w:pos="2160"/>
          <w:tab w:val="left" w:pos="3780"/>
          <w:tab w:val="left" w:pos="4860"/>
          <w:tab w:val="left" w:pos="5220"/>
          <w:tab w:val="left" w:pos="7920"/>
          <w:tab w:val="left" w:pos="9720"/>
          <w:tab w:val="left" w:pos="10440"/>
        </w:tabs>
        <w:jc w:val="both"/>
        <w:rPr>
          <w:sz w:val="22"/>
          <w:szCs w:val="22"/>
        </w:rPr>
      </w:pPr>
    </w:p>
    <w:p w:rsidR="003040FE" w:rsidRDefault="00C233BD">
      <w:pPr>
        <w:tabs>
          <w:tab w:val="left" w:pos="-630"/>
          <w:tab w:val="left" w:pos="2160"/>
          <w:tab w:val="left" w:pos="3780"/>
          <w:tab w:val="left" w:pos="4860"/>
          <w:tab w:val="left" w:pos="5220"/>
          <w:tab w:val="left" w:pos="7920"/>
          <w:tab w:val="left" w:pos="9720"/>
          <w:tab w:val="left" w:pos="10440"/>
        </w:tabs>
        <w:jc w:val="both"/>
        <w:rPr>
          <w:sz w:val="22"/>
          <w:szCs w:val="22"/>
        </w:rPr>
      </w:pPr>
      <w:r>
        <w:rPr>
          <w:sz w:val="22"/>
          <w:szCs w:val="22"/>
        </w:rPr>
        <w:t>In any particular provision of this agreement shall be deemed invalid if unenforceable, it shall not affect the other provisions hereof, and this agreement shall be construed in all respects as if such invalid or unenforceable provisions were omitted.</w:t>
      </w:r>
    </w:p>
    <w:p w:rsidR="003040FE" w:rsidRDefault="003040FE">
      <w:pPr>
        <w:tabs>
          <w:tab w:val="left" w:pos="-630"/>
          <w:tab w:val="left" w:pos="2160"/>
          <w:tab w:val="left" w:pos="3780"/>
          <w:tab w:val="left" w:pos="4860"/>
          <w:tab w:val="left" w:pos="5220"/>
          <w:tab w:val="left" w:pos="7920"/>
          <w:tab w:val="left" w:pos="9720"/>
          <w:tab w:val="left" w:pos="10440"/>
        </w:tabs>
        <w:jc w:val="both"/>
        <w:rPr>
          <w:sz w:val="22"/>
          <w:szCs w:val="22"/>
        </w:rPr>
      </w:pPr>
    </w:p>
    <w:p w:rsidR="003040FE" w:rsidRDefault="00C233BD">
      <w:pPr>
        <w:tabs>
          <w:tab w:val="left" w:pos="-630"/>
          <w:tab w:val="left" w:pos="2160"/>
          <w:tab w:val="left" w:pos="3780"/>
          <w:tab w:val="left" w:pos="4860"/>
          <w:tab w:val="left" w:pos="5220"/>
          <w:tab w:val="left" w:pos="7920"/>
          <w:tab w:val="left" w:pos="9720"/>
          <w:tab w:val="left" w:pos="10440"/>
        </w:tabs>
        <w:jc w:val="both"/>
        <w:rPr>
          <w:sz w:val="22"/>
          <w:szCs w:val="22"/>
        </w:rPr>
      </w:pPr>
      <w:r>
        <w:rPr>
          <w:sz w:val="22"/>
          <w:szCs w:val="22"/>
        </w:rPr>
        <w:t>Thi</w:t>
      </w:r>
      <w:r>
        <w:rPr>
          <w:sz w:val="22"/>
          <w:szCs w:val="22"/>
        </w:rPr>
        <w:t>s Agreement constitutes the complete contract between the College and the student, and no verbal statements or promises will be recognized.</w:t>
      </w:r>
    </w:p>
    <w:p w:rsidR="003040FE" w:rsidRDefault="003040FE">
      <w:pPr>
        <w:tabs>
          <w:tab w:val="left" w:pos="-630"/>
          <w:tab w:val="left" w:pos="2160"/>
          <w:tab w:val="left" w:pos="3780"/>
          <w:tab w:val="left" w:pos="4860"/>
          <w:tab w:val="left" w:pos="5220"/>
          <w:tab w:val="left" w:pos="7920"/>
          <w:tab w:val="left" w:pos="9720"/>
          <w:tab w:val="left" w:pos="10440"/>
        </w:tabs>
        <w:ind w:left="720" w:hanging="720"/>
        <w:jc w:val="both"/>
        <w:rPr>
          <w:sz w:val="22"/>
          <w:szCs w:val="22"/>
        </w:rPr>
      </w:pPr>
    </w:p>
    <w:p w:rsidR="003040FE" w:rsidRDefault="00C233BD">
      <w:pPr>
        <w:tabs>
          <w:tab w:val="left" w:pos="-630"/>
          <w:tab w:val="left" w:pos="2160"/>
          <w:tab w:val="left" w:pos="3780"/>
          <w:tab w:val="left" w:pos="4860"/>
          <w:tab w:val="left" w:pos="5220"/>
          <w:tab w:val="left" w:pos="7920"/>
          <w:tab w:val="left" w:pos="9720"/>
          <w:tab w:val="left" w:pos="10440"/>
        </w:tabs>
        <w:jc w:val="both"/>
        <w:rPr>
          <w:sz w:val="22"/>
          <w:szCs w:val="22"/>
        </w:rPr>
      </w:pPr>
      <w:r>
        <w:rPr>
          <w:sz w:val="22"/>
          <w:szCs w:val="22"/>
        </w:rPr>
        <w:t>Any questions a student may have regarding the catalog/ enrollment agreement that have not been satisfactorily answ</w:t>
      </w:r>
      <w:r>
        <w:rPr>
          <w:sz w:val="22"/>
          <w:szCs w:val="22"/>
        </w:rPr>
        <w:t>ered by the institution may be directed to the Bureau for Private Postsecondary Education  at:</w:t>
      </w:r>
    </w:p>
    <w:p w:rsidR="003040FE" w:rsidRDefault="003040FE">
      <w:pPr>
        <w:tabs>
          <w:tab w:val="left" w:pos="-630"/>
          <w:tab w:val="left" w:pos="2160"/>
          <w:tab w:val="left" w:pos="3780"/>
          <w:tab w:val="left" w:pos="4860"/>
          <w:tab w:val="left" w:pos="5220"/>
          <w:tab w:val="left" w:pos="7920"/>
          <w:tab w:val="left" w:pos="9720"/>
          <w:tab w:val="left" w:pos="10440"/>
        </w:tabs>
        <w:jc w:val="both"/>
        <w:rPr>
          <w:sz w:val="22"/>
          <w:szCs w:val="22"/>
        </w:rPr>
      </w:pPr>
    </w:p>
    <w:p w:rsidR="003040FE" w:rsidRDefault="00C233BD">
      <w:pPr>
        <w:widowControl/>
        <w:rPr>
          <w:b/>
          <w:sz w:val="22"/>
          <w:szCs w:val="22"/>
        </w:rPr>
      </w:pPr>
      <w:r>
        <w:rPr>
          <w:b/>
          <w:sz w:val="22"/>
          <w:szCs w:val="22"/>
        </w:rPr>
        <w:t xml:space="preserve">Address: 1747 North Market, Suite 225, Sacramento, CA 95834, </w:t>
      </w:r>
    </w:p>
    <w:p w:rsidR="003040FE" w:rsidRDefault="00C233BD">
      <w:pPr>
        <w:widowControl/>
        <w:rPr>
          <w:b/>
          <w:sz w:val="22"/>
          <w:szCs w:val="22"/>
        </w:rPr>
      </w:pPr>
      <w:r>
        <w:rPr>
          <w:b/>
          <w:sz w:val="22"/>
          <w:szCs w:val="22"/>
        </w:rPr>
        <w:t xml:space="preserve">P.O. Box 980818, West Sacramento, CA 95798-0818 </w:t>
      </w:r>
    </w:p>
    <w:p w:rsidR="003040FE" w:rsidRDefault="00C233BD">
      <w:pPr>
        <w:widowControl/>
        <w:rPr>
          <w:b/>
          <w:sz w:val="22"/>
          <w:szCs w:val="22"/>
        </w:rPr>
      </w:pPr>
      <w:r>
        <w:rPr>
          <w:b/>
          <w:sz w:val="22"/>
          <w:szCs w:val="22"/>
        </w:rPr>
        <w:t xml:space="preserve">Web Site Address: </w:t>
      </w:r>
      <w:hyperlink r:id="rId16">
        <w:r>
          <w:rPr>
            <w:b/>
            <w:sz w:val="22"/>
            <w:szCs w:val="22"/>
            <w:u w:val="single"/>
          </w:rPr>
          <w:t>www.bppe.ca.gov</w:t>
        </w:r>
      </w:hyperlink>
      <w:r>
        <w:rPr>
          <w:b/>
          <w:sz w:val="22"/>
          <w:szCs w:val="22"/>
        </w:rPr>
        <w:t xml:space="preserve">  </w:t>
      </w:r>
    </w:p>
    <w:p w:rsidR="003040FE" w:rsidRDefault="00C233BD">
      <w:pPr>
        <w:widowControl/>
        <w:rPr>
          <w:sz w:val="22"/>
          <w:szCs w:val="22"/>
        </w:rPr>
      </w:pPr>
      <w:r>
        <w:rPr>
          <w:b/>
          <w:sz w:val="22"/>
          <w:szCs w:val="22"/>
        </w:rPr>
        <w:lastRenderedPageBreak/>
        <w:t>Telephone and Fax #’s: (888) 370-7589 or by fax (916) 263-1897</w:t>
      </w:r>
      <w:r>
        <w:rPr>
          <w:sz w:val="22"/>
          <w:szCs w:val="22"/>
        </w:rPr>
        <w:t xml:space="preserve"> </w:t>
      </w:r>
    </w:p>
    <w:p w:rsidR="003040FE" w:rsidRDefault="00C233BD">
      <w:pPr>
        <w:widowControl/>
        <w:ind w:left="2160" w:firstLine="720"/>
        <w:rPr>
          <w:sz w:val="22"/>
          <w:szCs w:val="22"/>
        </w:rPr>
      </w:pPr>
      <w:r>
        <w:rPr>
          <w:b/>
          <w:sz w:val="22"/>
          <w:szCs w:val="22"/>
        </w:rPr>
        <w:t>(916) 574-8900</w:t>
      </w:r>
      <w:r>
        <w:rPr>
          <w:sz w:val="22"/>
          <w:szCs w:val="22"/>
        </w:rPr>
        <w:t xml:space="preserve"> </w:t>
      </w:r>
      <w:r>
        <w:rPr>
          <w:b/>
          <w:sz w:val="22"/>
          <w:szCs w:val="22"/>
        </w:rPr>
        <w:t>or by fax (916) 263-1897</w:t>
      </w:r>
    </w:p>
    <w:p w:rsidR="003040FE" w:rsidRDefault="00C233BD">
      <w:pPr>
        <w:tabs>
          <w:tab w:val="left" w:pos="-630"/>
          <w:tab w:val="left" w:pos="2160"/>
          <w:tab w:val="left" w:pos="3780"/>
          <w:tab w:val="left" w:pos="4860"/>
          <w:tab w:val="left" w:pos="5220"/>
          <w:tab w:val="left" w:pos="7920"/>
          <w:tab w:val="left" w:pos="9720"/>
          <w:tab w:val="left" w:pos="10440"/>
        </w:tabs>
        <w:jc w:val="both"/>
        <w:rPr>
          <w:sz w:val="22"/>
          <w:szCs w:val="22"/>
        </w:rPr>
      </w:pPr>
      <w:r>
        <w:rPr>
          <w:sz w:val="22"/>
          <w:szCs w:val="22"/>
        </w:rPr>
        <w:tab/>
      </w:r>
    </w:p>
    <w:p w:rsidR="003040FE" w:rsidRDefault="003040FE">
      <w:pPr>
        <w:pBdr>
          <w:top w:val="nil"/>
          <w:left w:val="nil"/>
          <w:bottom w:val="nil"/>
          <w:right w:val="nil"/>
          <w:between w:val="nil"/>
        </w:pBdr>
        <w:tabs>
          <w:tab w:val="left" w:pos="0"/>
        </w:tabs>
        <w:spacing w:line="360" w:lineRule="auto"/>
        <w:jc w:val="both"/>
        <w:rPr>
          <w:color w:val="000000"/>
          <w:sz w:val="22"/>
          <w:szCs w:val="22"/>
        </w:rPr>
      </w:pPr>
    </w:p>
    <w:p w:rsidR="003040FE" w:rsidRDefault="003040FE">
      <w:pPr>
        <w:tabs>
          <w:tab w:val="left" w:pos="0"/>
        </w:tabs>
        <w:jc w:val="both"/>
        <w:rPr>
          <w:sz w:val="22"/>
          <w:szCs w:val="22"/>
        </w:rPr>
      </w:pPr>
    </w:p>
    <w:p w:rsidR="003040FE" w:rsidRDefault="003040FE">
      <w:pPr>
        <w:tabs>
          <w:tab w:val="left" w:pos="0"/>
        </w:tabs>
        <w:jc w:val="both"/>
        <w:rPr>
          <w:sz w:val="22"/>
          <w:szCs w:val="22"/>
        </w:rPr>
      </w:pPr>
    </w:p>
    <w:p w:rsidR="003040FE" w:rsidRDefault="003040FE">
      <w:pPr>
        <w:tabs>
          <w:tab w:val="left" w:pos="0"/>
        </w:tabs>
        <w:jc w:val="both"/>
        <w:rPr>
          <w:sz w:val="22"/>
          <w:szCs w:val="22"/>
        </w:rPr>
      </w:pPr>
    </w:p>
    <w:p w:rsidR="003040FE" w:rsidRDefault="003040FE">
      <w:pPr>
        <w:tabs>
          <w:tab w:val="left" w:pos="0"/>
        </w:tabs>
        <w:jc w:val="both"/>
        <w:rPr>
          <w:sz w:val="22"/>
          <w:szCs w:val="22"/>
        </w:rPr>
      </w:pPr>
    </w:p>
    <w:p w:rsidR="003040FE" w:rsidRDefault="003040FE">
      <w:pPr>
        <w:tabs>
          <w:tab w:val="left" w:pos="0"/>
        </w:tabs>
        <w:jc w:val="both"/>
        <w:rPr>
          <w:sz w:val="22"/>
          <w:szCs w:val="22"/>
        </w:rPr>
      </w:pPr>
    </w:p>
    <w:p w:rsidR="003040FE" w:rsidRDefault="003040FE">
      <w:pPr>
        <w:tabs>
          <w:tab w:val="left" w:pos="0"/>
        </w:tabs>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 xml:space="preserve">   </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center"/>
        <w:rPr>
          <w:b/>
          <w:sz w:val="40"/>
          <w:szCs w:val="40"/>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center"/>
        <w:rPr>
          <w:b/>
          <w:sz w:val="40"/>
          <w:szCs w:val="40"/>
        </w:rPr>
      </w:pPr>
      <w:r>
        <w:rPr>
          <w:b/>
          <w:sz w:val="40"/>
          <w:szCs w:val="40"/>
        </w:rPr>
        <w:t>ACADEMIC PROGRAMS</w:t>
      </w: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r w:rsidRPr="003040F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1.25pt;margin-top:1.5pt;width:317.35pt;height:208pt;z-index:251657728;mso-position-horizontal-relative:margin">
            <v:imagedata r:id="rId17" o:title=""/>
            <w10:wrap type="topAndBottom" anchorx="margin"/>
          </v:shape>
          <o:OLEObject Type="Embed" ProgID="MS_ClipArt_Gallery" ShapeID="_x0000_s1027" DrawAspect="Content" ObjectID="_1774693731" r:id="rId18"/>
        </w:pict>
      </w: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C233BD">
      <w:pPr>
        <w:widowControl/>
        <w:pBdr>
          <w:top w:val="nil"/>
          <w:left w:val="nil"/>
          <w:bottom w:val="nil"/>
          <w:right w:val="nil"/>
          <w:between w:val="nil"/>
        </w:pBdr>
        <w:shd w:val="clear" w:color="auto" w:fill="FFFFFF"/>
        <w:jc w:val="both"/>
        <w:rPr>
          <w:b/>
          <w:color w:val="000000"/>
          <w:sz w:val="22"/>
          <w:szCs w:val="22"/>
          <w:u w:val="single"/>
        </w:rPr>
      </w:pPr>
      <w:r>
        <w:rPr>
          <w:b/>
          <w:sz w:val="22"/>
          <w:szCs w:val="22"/>
          <w:u w:val="single"/>
        </w:rPr>
        <w:t>CO</w:t>
      </w:r>
      <w:r>
        <w:rPr>
          <w:b/>
          <w:color w:val="000000"/>
          <w:sz w:val="22"/>
          <w:szCs w:val="22"/>
          <w:u w:val="single"/>
        </w:rPr>
        <w:t>MPUTERIZED MEDICAL BILLING I</w:t>
      </w:r>
      <w:r>
        <w:rPr>
          <w:b/>
          <w:color w:val="000000"/>
          <w:sz w:val="22"/>
          <w:szCs w:val="22"/>
        </w:rPr>
        <w:tab/>
      </w:r>
      <w:r>
        <w:rPr>
          <w:b/>
          <w:color w:val="000000"/>
          <w:sz w:val="22"/>
          <w:szCs w:val="22"/>
        </w:rPr>
        <w:tab/>
      </w:r>
      <w:r>
        <w:rPr>
          <w:b/>
          <w:color w:val="000000"/>
          <w:sz w:val="22"/>
          <w:szCs w:val="22"/>
        </w:rPr>
        <w:tab/>
      </w:r>
      <w:r>
        <w:rPr>
          <w:b/>
          <w:color w:val="000000"/>
          <w:sz w:val="22"/>
          <w:szCs w:val="22"/>
        </w:rPr>
        <w:tab/>
        <w:t>#21</w:t>
      </w:r>
      <w:r>
        <w:rPr>
          <w:b/>
          <w:color w:val="000000"/>
          <w:sz w:val="22"/>
          <w:szCs w:val="22"/>
          <w:u w:val="single"/>
        </w:rPr>
        <w:t xml:space="preserve">           </w:t>
      </w:r>
    </w:p>
    <w:p w:rsidR="003040FE" w:rsidRDefault="00C233BD">
      <w:pPr>
        <w:tabs>
          <w:tab w:val="left" w:pos="0"/>
          <w:tab w:val="left" w:pos="3480"/>
        </w:tabs>
        <w:spacing w:before="240" w:after="240"/>
        <w:jc w:val="both"/>
        <w:rPr>
          <w:sz w:val="22"/>
          <w:szCs w:val="22"/>
        </w:rPr>
      </w:pPr>
      <w:r>
        <w:rPr>
          <w:sz w:val="22"/>
          <w:szCs w:val="22"/>
        </w:rPr>
        <w:lastRenderedPageBreak/>
        <w:t>240 Hours / 12 Weeks   16.0 Semester Credit Hours</w:t>
      </w:r>
    </w:p>
    <w:p w:rsidR="003040FE" w:rsidRDefault="00C233BD">
      <w:pPr>
        <w:tabs>
          <w:tab w:val="left" w:pos="0"/>
          <w:tab w:val="left" w:pos="3480"/>
        </w:tabs>
        <w:spacing w:before="240" w:after="240"/>
        <w:jc w:val="both"/>
        <w:rPr>
          <w:b/>
          <w:sz w:val="22"/>
          <w:szCs w:val="22"/>
        </w:rPr>
      </w:pPr>
      <w:r>
        <w:rPr>
          <w:b/>
          <w:sz w:val="22"/>
          <w:szCs w:val="22"/>
          <w:u w:val="single"/>
        </w:rPr>
        <w:t>PROGRAM DESCRIPTION:</w:t>
      </w:r>
    </w:p>
    <w:p w:rsidR="003040FE" w:rsidRDefault="00C233BD">
      <w:pPr>
        <w:widowControl/>
        <w:pBdr>
          <w:top w:val="nil"/>
          <w:left w:val="nil"/>
          <w:bottom w:val="nil"/>
          <w:right w:val="nil"/>
          <w:between w:val="nil"/>
        </w:pBdr>
        <w:shd w:val="clear" w:color="auto" w:fill="FFFFFF"/>
        <w:tabs>
          <w:tab w:val="left" w:pos="3564"/>
        </w:tabs>
        <w:jc w:val="both"/>
        <w:rPr>
          <w:color w:val="000000"/>
          <w:sz w:val="22"/>
          <w:szCs w:val="22"/>
        </w:rPr>
      </w:pPr>
      <w:r>
        <w:rPr>
          <w:color w:val="000000"/>
          <w:sz w:val="22"/>
          <w:szCs w:val="22"/>
        </w:rPr>
        <w:t xml:space="preserve">This </w:t>
      </w:r>
      <w:r>
        <w:rPr>
          <w:b/>
          <w:color w:val="000000"/>
          <w:sz w:val="22"/>
          <w:szCs w:val="22"/>
        </w:rPr>
        <w:t>16.0 semester credit hour (240 clock hour)</w:t>
      </w:r>
      <w:r>
        <w:rPr>
          <w:color w:val="000000"/>
          <w:sz w:val="22"/>
          <w:szCs w:val="22"/>
        </w:rPr>
        <w:t xml:space="preserve"> program requires 12 weeks of training and prepares students for an entry-level medical biller using a computerized software package.</w:t>
      </w:r>
    </w:p>
    <w:p w:rsidR="003040FE" w:rsidRDefault="003040FE">
      <w:pPr>
        <w:widowControl/>
        <w:pBdr>
          <w:top w:val="nil"/>
          <w:left w:val="nil"/>
          <w:bottom w:val="nil"/>
          <w:right w:val="nil"/>
          <w:between w:val="nil"/>
        </w:pBdr>
        <w:shd w:val="clear" w:color="auto" w:fill="FFFFFF"/>
        <w:tabs>
          <w:tab w:val="left" w:pos="3564"/>
        </w:tabs>
        <w:jc w:val="both"/>
        <w:rPr>
          <w:sz w:val="22"/>
          <w:szCs w:val="22"/>
          <w:u w:val="single"/>
        </w:rPr>
      </w:pPr>
    </w:p>
    <w:p w:rsidR="003040FE" w:rsidRDefault="00C233BD">
      <w:pPr>
        <w:widowControl/>
        <w:pBdr>
          <w:top w:val="nil"/>
          <w:left w:val="nil"/>
          <w:bottom w:val="nil"/>
          <w:right w:val="nil"/>
          <w:between w:val="nil"/>
        </w:pBdr>
        <w:shd w:val="clear" w:color="auto" w:fill="FFFFFF"/>
        <w:tabs>
          <w:tab w:val="left" w:pos="3564"/>
        </w:tabs>
        <w:jc w:val="both"/>
        <w:rPr>
          <w:b/>
          <w:color w:val="000000"/>
          <w:sz w:val="22"/>
          <w:szCs w:val="22"/>
        </w:rPr>
      </w:pPr>
      <w:r>
        <w:rPr>
          <w:b/>
          <w:color w:val="000000"/>
          <w:sz w:val="22"/>
          <w:szCs w:val="22"/>
          <w:u w:val="single"/>
        </w:rPr>
        <w:t>PROGRAM OBJECTIVES</w:t>
      </w:r>
      <w:r>
        <w:rPr>
          <w:b/>
          <w:color w:val="000000"/>
          <w:sz w:val="22"/>
          <w:szCs w:val="22"/>
        </w:rPr>
        <w:t>:</w:t>
      </w:r>
    </w:p>
    <w:p w:rsidR="003040FE" w:rsidRDefault="00C233BD">
      <w:pPr>
        <w:widowControl/>
        <w:pBdr>
          <w:top w:val="nil"/>
          <w:left w:val="nil"/>
          <w:bottom w:val="nil"/>
          <w:right w:val="nil"/>
          <w:between w:val="nil"/>
        </w:pBdr>
        <w:shd w:val="clear" w:color="auto" w:fill="FFFFFF"/>
        <w:tabs>
          <w:tab w:val="left" w:pos="3564"/>
        </w:tabs>
        <w:jc w:val="both"/>
        <w:rPr>
          <w:color w:val="000000"/>
          <w:sz w:val="22"/>
          <w:szCs w:val="22"/>
        </w:rPr>
      </w:pPr>
      <w:r>
        <w:rPr>
          <w:color w:val="000000"/>
          <w:sz w:val="22"/>
          <w:szCs w:val="22"/>
        </w:rPr>
        <w:t>Graduates will demonstrate knowledge and skills to perform medical billing in the general health care office.</w:t>
      </w:r>
    </w:p>
    <w:p w:rsidR="003040FE" w:rsidRDefault="003040FE">
      <w:pPr>
        <w:widowControl/>
        <w:pBdr>
          <w:top w:val="nil"/>
          <w:left w:val="nil"/>
          <w:bottom w:val="nil"/>
          <w:right w:val="nil"/>
          <w:between w:val="nil"/>
        </w:pBdr>
        <w:shd w:val="clear" w:color="auto" w:fill="FFFFFF"/>
        <w:tabs>
          <w:tab w:val="left" w:pos="3564"/>
        </w:tabs>
        <w:jc w:val="both"/>
        <w:rPr>
          <w:color w:val="000000"/>
          <w:sz w:val="22"/>
          <w:szCs w:val="22"/>
        </w:rPr>
      </w:pPr>
    </w:p>
    <w:p w:rsidR="003040FE" w:rsidRDefault="00C233BD">
      <w:pPr>
        <w:widowControl/>
        <w:pBdr>
          <w:top w:val="nil"/>
          <w:left w:val="nil"/>
          <w:bottom w:val="nil"/>
          <w:right w:val="nil"/>
          <w:between w:val="nil"/>
        </w:pBdr>
        <w:shd w:val="clear" w:color="auto" w:fill="FFFFFF"/>
        <w:jc w:val="both"/>
        <w:rPr>
          <w:b/>
          <w:sz w:val="22"/>
          <w:szCs w:val="22"/>
        </w:rPr>
      </w:pPr>
      <w:bookmarkStart w:id="9" w:name="_heading=h.balo57sy3fgt" w:colFirst="0" w:colLast="0"/>
      <w:bookmarkEnd w:id="9"/>
      <w:r>
        <w:rPr>
          <w:sz w:val="22"/>
          <w:szCs w:val="22"/>
        </w:rPr>
        <w:tab/>
      </w:r>
      <w:r>
        <w:rPr>
          <w:sz w:val="22"/>
          <w:szCs w:val="22"/>
        </w:rPr>
        <w:tab/>
      </w:r>
      <w:r>
        <w:rPr>
          <w:sz w:val="22"/>
          <w:szCs w:val="22"/>
        </w:rPr>
        <w:tab/>
      </w:r>
      <w:r>
        <w:rPr>
          <w:b/>
          <w:sz w:val="22"/>
          <w:szCs w:val="22"/>
        </w:rPr>
        <w:t>#40</w:t>
      </w:r>
    </w:p>
    <w:p w:rsidR="003040FE" w:rsidRDefault="00C233BD">
      <w:pPr>
        <w:widowControl/>
        <w:pBdr>
          <w:top w:val="nil"/>
          <w:left w:val="nil"/>
          <w:bottom w:val="nil"/>
          <w:right w:val="nil"/>
          <w:between w:val="nil"/>
        </w:pBdr>
        <w:shd w:val="clear" w:color="auto" w:fill="FFFFFF"/>
        <w:jc w:val="both"/>
        <w:rPr>
          <w:b/>
          <w:color w:val="000000"/>
          <w:sz w:val="22"/>
          <w:szCs w:val="22"/>
        </w:rPr>
      </w:pPr>
      <w:bookmarkStart w:id="10" w:name="_heading=h.4d34og8" w:colFirst="0" w:colLast="0"/>
      <w:bookmarkEnd w:id="10"/>
      <w:r>
        <w:rPr>
          <w:b/>
          <w:color w:val="000000"/>
          <w:sz w:val="22"/>
          <w:szCs w:val="22"/>
          <w:u w:val="single"/>
        </w:rPr>
        <w:t>OCCUPATIONAL OBJECTIVES:</w:t>
      </w:r>
      <w:r>
        <w:rPr>
          <w:color w:val="000000"/>
          <w:sz w:val="22"/>
          <w:szCs w:val="22"/>
        </w:rPr>
        <w:t xml:space="preserve">  (DOL 43-3021-00)  (SOC) 43-4131</w:t>
      </w:r>
    </w:p>
    <w:p w:rsidR="003040FE" w:rsidRDefault="00C233BD">
      <w:pPr>
        <w:widowControl/>
        <w:pBdr>
          <w:top w:val="nil"/>
          <w:left w:val="nil"/>
          <w:bottom w:val="nil"/>
          <w:right w:val="nil"/>
          <w:between w:val="nil"/>
        </w:pBdr>
        <w:shd w:val="clear" w:color="auto" w:fill="FFFFFF"/>
        <w:tabs>
          <w:tab w:val="left" w:pos="3564"/>
        </w:tabs>
        <w:jc w:val="both"/>
        <w:rPr>
          <w:b/>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b/>
          <w:color w:val="000000"/>
          <w:sz w:val="22"/>
          <w:szCs w:val="22"/>
        </w:rPr>
        <w:t>#22</w:t>
      </w:r>
    </w:p>
    <w:p w:rsidR="003040FE" w:rsidRDefault="00C233BD">
      <w:pPr>
        <w:widowControl/>
        <w:pBdr>
          <w:top w:val="nil"/>
          <w:left w:val="nil"/>
          <w:bottom w:val="nil"/>
          <w:right w:val="nil"/>
          <w:between w:val="nil"/>
        </w:pBdr>
        <w:shd w:val="clear" w:color="auto" w:fill="FFFFFF"/>
        <w:tabs>
          <w:tab w:val="left" w:pos="3564"/>
        </w:tabs>
        <w:jc w:val="both"/>
        <w:rPr>
          <w:sz w:val="22"/>
          <w:szCs w:val="22"/>
        </w:rPr>
      </w:pPr>
      <w:r>
        <w:rPr>
          <w:color w:val="000000"/>
          <w:sz w:val="22"/>
          <w:szCs w:val="22"/>
        </w:rPr>
        <w:t>Graduates will be able to work as a Medical Biller and/or Medi</w:t>
      </w:r>
      <w:r>
        <w:rPr>
          <w:color w:val="000000"/>
          <w:sz w:val="22"/>
          <w:szCs w:val="22"/>
        </w:rPr>
        <w:t xml:space="preserve">cal Coder. This program does </w:t>
      </w:r>
      <w:r>
        <w:rPr>
          <w:sz w:val="22"/>
          <w:szCs w:val="22"/>
        </w:rPr>
        <w:t>not require licensure.</w:t>
      </w:r>
    </w:p>
    <w:tbl>
      <w:tblPr>
        <w:tblStyle w:val="ac"/>
        <w:tblW w:w="1009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6750"/>
        <w:gridCol w:w="990"/>
        <w:gridCol w:w="1075"/>
      </w:tblGrid>
      <w:tr w:rsidR="003040FE">
        <w:trPr>
          <w:cantSplit/>
          <w:trHeight w:val="570"/>
          <w:tblHeader/>
        </w:trPr>
        <w:tc>
          <w:tcPr>
            <w:tcW w:w="1275" w:type="dxa"/>
            <w:tcBorders>
              <w:top w:val="single" w:sz="4" w:space="0" w:color="000000"/>
              <w:left w:val="single" w:sz="4" w:space="0" w:color="000000"/>
              <w:bottom w:val="single" w:sz="4" w:space="0" w:color="000000"/>
              <w:right w:val="single" w:sz="4" w:space="0" w:color="000000"/>
            </w:tcBorders>
            <w:shd w:val="clear" w:color="auto" w:fill="F3F3F3"/>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No</w:t>
            </w:r>
          </w:p>
        </w:tc>
        <w:tc>
          <w:tcPr>
            <w:tcW w:w="6750" w:type="dxa"/>
            <w:tcBorders>
              <w:top w:val="single" w:sz="4" w:space="0" w:color="000000"/>
              <w:left w:val="nil"/>
              <w:bottom w:val="single" w:sz="4" w:space="0" w:color="000000"/>
              <w:right w:val="single" w:sz="4" w:space="0" w:color="000000"/>
            </w:tcBorders>
            <w:shd w:val="clear" w:color="auto" w:fill="F3F3F3"/>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Description</w:t>
            </w:r>
          </w:p>
        </w:tc>
        <w:tc>
          <w:tcPr>
            <w:tcW w:w="990" w:type="dxa"/>
            <w:tcBorders>
              <w:top w:val="single" w:sz="4" w:space="0" w:color="000000"/>
              <w:left w:val="nil"/>
              <w:bottom w:val="single" w:sz="4" w:space="0" w:color="000000"/>
              <w:right w:val="single" w:sz="4" w:space="0" w:color="000000"/>
            </w:tcBorders>
            <w:shd w:val="clear" w:color="auto" w:fill="F3F3F3"/>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Hours</w:t>
            </w:r>
          </w:p>
        </w:tc>
        <w:tc>
          <w:tcPr>
            <w:tcW w:w="1075" w:type="dxa"/>
            <w:tcBorders>
              <w:top w:val="single" w:sz="4" w:space="0" w:color="000000"/>
              <w:left w:val="nil"/>
              <w:bottom w:val="single" w:sz="4" w:space="0" w:color="000000"/>
              <w:right w:val="single" w:sz="4" w:space="0" w:color="000000"/>
            </w:tcBorders>
            <w:shd w:val="clear" w:color="auto" w:fill="F3F3F3"/>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Semester Credit Hours</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CMBI</w:t>
            </w: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Microsoft word, excel – Using computers in the medical field</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40</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2.67</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CMB2</w:t>
            </w: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Medical Terminology/ Anatomy</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20</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1.33</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CMB3</w:t>
            </w: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Medical Laws and Ethics, HIPAA, Medical Documentation</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20</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1.33</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CMB4</w:t>
            </w: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tabs>
                <w:tab w:val="left" w:pos="3733"/>
              </w:tabs>
              <w:jc w:val="both"/>
              <w:rPr>
                <w:rFonts w:ascii="Times New Roman" w:eastAsia="Times New Roman" w:hAnsi="Times New Roman" w:cs="Times New Roman"/>
              </w:rPr>
            </w:pPr>
            <w:r>
              <w:rPr>
                <w:rFonts w:ascii="Times New Roman" w:eastAsia="Times New Roman" w:hAnsi="Times New Roman" w:cs="Times New Roman"/>
              </w:rPr>
              <w:t>Introduction to Medical Billing (Insurance)</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20</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1.33</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CMB5</w:t>
            </w: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tabs>
                <w:tab w:val="left" w:pos="3733"/>
              </w:tabs>
              <w:jc w:val="both"/>
              <w:rPr>
                <w:rFonts w:ascii="Times New Roman" w:eastAsia="Times New Roman" w:hAnsi="Times New Roman" w:cs="Times New Roman"/>
              </w:rPr>
            </w:pPr>
            <w:r>
              <w:rPr>
                <w:rFonts w:ascii="Times New Roman" w:eastAsia="Times New Roman" w:hAnsi="Times New Roman" w:cs="Times New Roman"/>
              </w:rPr>
              <w:t>Diagnostic Coding, Procedure Coding</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40</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2.67</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CMB6</w:t>
            </w: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HMO &amp; PPO (Benefits)</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28</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1.87</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CMB7</w:t>
            </w: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HCFA 1500 Forms</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28</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1.87</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CMB8</w:t>
            </w: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Introduction to Medisoft (Medical Billing software)</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40</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2.67</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CMB9</w:t>
            </w: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Final Test</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4</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0.26</w:t>
            </w:r>
          </w:p>
        </w:tc>
      </w:tr>
      <w:tr w:rsidR="003040FE">
        <w:trPr>
          <w:cantSplit/>
          <w:trHeight w:val="454"/>
          <w:tblHeader/>
        </w:trPr>
        <w:tc>
          <w:tcPr>
            <w:tcW w:w="127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3040FE">
            <w:pPr>
              <w:jc w:val="both"/>
              <w:rPr>
                <w:rFonts w:ascii="Times New Roman" w:eastAsia="Times New Roman" w:hAnsi="Times New Roman" w:cs="Times New Roman"/>
              </w:rPr>
            </w:pPr>
          </w:p>
        </w:tc>
        <w:tc>
          <w:tcPr>
            <w:tcW w:w="675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240</w:t>
            </w:r>
          </w:p>
        </w:tc>
        <w:tc>
          <w:tcPr>
            <w:tcW w:w="107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16.0</w:t>
            </w:r>
          </w:p>
        </w:tc>
      </w:tr>
    </w:tbl>
    <w:p w:rsidR="003040FE" w:rsidRDefault="003040FE">
      <w:pPr>
        <w:widowControl/>
        <w:pBdr>
          <w:top w:val="nil"/>
          <w:left w:val="nil"/>
          <w:bottom w:val="nil"/>
          <w:right w:val="nil"/>
          <w:between w:val="nil"/>
        </w:pBdr>
        <w:shd w:val="clear" w:color="auto" w:fill="FFFFFF"/>
        <w:jc w:val="both"/>
        <w:rPr>
          <w:sz w:val="22"/>
          <w:szCs w:val="22"/>
        </w:rPr>
      </w:pPr>
    </w:p>
    <w:p w:rsidR="003040FE" w:rsidRDefault="00C233BD">
      <w:pPr>
        <w:widowControl/>
        <w:pBdr>
          <w:top w:val="nil"/>
          <w:left w:val="nil"/>
          <w:bottom w:val="nil"/>
          <w:right w:val="nil"/>
          <w:between w:val="nil"/>
        </w:pBdr>
        <w:shd w:val="clear" w:color="auto" w:fill="FFFFFF"/>
        <w:jc w:val="both"/>
        <w:rPr>
          <w:color w:val="000000"/>
          <w:sz w:val="22"/>
          <w:szCs w:val="22"/>
        </w:rPr>
      </w:pPr>
      <w:r>
        <w:rPr>
          <w:color w:val="000000"/>
          <w:sz w:val="22"/>
          <w:szCs w:val="22"/>
        </w:rPr>
        <w:t>EQUIPMENT, MATERIAL, TEXTBOOKS USED :  COMPUTER, PRINTER, SOFTWARE</w:t>
      </w:r>
    </w:p>
    <w:p w:rsidR="003040FE" w:rsidRDefault="00C233BD">
      <w:pPr>
        <w:widowControl/>
        <w:pBdr>
          <w:top w:val="nil"/>
          <w:left w:val="nil"/>
          <w:bottom w:val="nil"/>
          <w:right w:val="nil"/>
          <w:between w:val="nil"/>
        </w:pBdr>
        <w:shd w:val="clear" w:color="auto" w:fill="FFFFFF"/>
        <w:jc w:val="both"/>
        <w:rPr>
          <w:color w:val="000000"/>
          <w:sz w:val="22"/>
          <w:szCs w:val="22"/>
        </w:rPr>
      </w:pPr>
      <w:r>
        <w:rPr>
          <w:color w:val="000000"/>
          <w:sz w:val="22"/>
          <w:szCs w:val="22"/>
        </w:rPr>
        <w:t>BOOK : Insurance Handbook for the Medical Office  By Marilyn T. Fordney</w:t>
      </w:r>
    </w:p>
    <w:p w:rsidR="003040FE" w:rsidRDefault="00C233BD">
      <w:pPr>
        <w:jc w:val="both"/>
        <w:rPr>
          <w:sz w:val="22"/>
          <w:szCs w:val="22"/>
        </w:rPr>
      </w:pPr>
      <w:r>
        <w:rPr>
          <w:sz w:val="22"/>
          <w:szCs w:val="22"/>
        </w:rPr>
        <w:t>Description of Instruction provided will be lecture, lab, hands-on computer</w:t>
      </w:r>
    </w:p>
    <w:p w:rsidR="003040FE" w:rsidRDefault="00C233BD">
      <w:pPr>
        <w:jc w:val="both"/>
        <w:rPr>
          <w:sz w:val="22"/>
          <w:szCs w:val="22"/>
        </w:rPr>
      </w:pPr>
      <w:r>
        <w:rPr>
          <w:sz w:val="22"/>
          <w:szCs w:val="22"/>
        </w:rPr>
        <w:t>Requirements for completion of the program: All course subject modules with a GPA of 75%  or higher.</w:t>
      </w:r>
    </w:p>
    <w:p w:rsidR="003040FE" w:rsidRDefault="003040FE">
      <w:pPr>
        <w:jc w:val="both"/>
        <w:rPr>
          <w:sz w:val="22"/>
          <w:szCs w:val="22"/>
        </w:rPr>
      </w:pPr>
    </w:p>
    <w:p w:rsidR="003040FE" w:rsidRDefault="00C233BD">
      <w:pPr>
        <w:jc w:val="both"/>
        <w:rPr>
          <w:sz w:val="22"/>
          <w:szCs w:val="22"/>
        </w:rPr>
      </w:pPr>
      <w:r>
        <w:rPr>
          <w:sz w:val="22"/>
          <w:szCs w:val="22"/>
        </w:rPr>
        <w:t>Course Certificates Awarded: Diploma</w:t>
      </w:r>
    </w:p>
    <w:p w:rsidR="003040FE" w:rsidRDefault="003040FE">
      <w:pPr>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The Providence College does not have int</w:t>
      </w:r>
      <w:r>
        <w:rPr>
          <w:b/>
          <w:sz w:val="22"/>
          <w:szCs w:val="22"/>
        </w:rPr>
        <w:t>ernships or externships included in the program, however, students have the ability to access a short internship with the medical billing facilities that have contacted the institution after graduation.  We cannot guarantee, but we will do our best to have</w:t>
      </w:r>
      <w:r>
        <w:rPr>
          <w:b/>
          <w:sz w:val="22"/>
          <w:szCs w:val="22"/>
        </w:rPr>
        <w:t xml:space="preserve"> available sites. </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CMB I:</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The student will review Microsoft word and excel to understand how the medical billing software</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lastRenderedPageBreak/>
        <w:t>will be enhanced through computerized billing.</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b/>
          <w:sz w:val="22"/>
          <w:szCs w:val="22"/>
        </w:rPr>
        <w:t>CMB 2:</w:t>
      </w:r>
      <w:r>
        <w:rPr>
          <w:sz w:val="22"/>
          <w:szCs w:val="22"/>
        </w:rPr>
        <w:t>The student is introduced to general medical billing as the insurance applies.</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CMB 3:</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 xml:space="preserve">The student will be introduced to the medical laws and ethics in the medical field and discussions regarding HIPAA are stressed in regard to patients and patient documents, and billing records.  The student will build a patient's file and be introduced to </w:t>
      </w:r>
      <w:r>
        <w:rPr>
          <w:sz w:val="22"/>
          <w:szCs w:val="22"/>
        </w:rPr>
        <w:t>the documentation used in files and the importance of all documentation.</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CMB 4:</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The student will learn the medication terminology used in the medical office and how to use the terminology with patient billing.</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CMB 5:</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The student will learn how to use the</w:t>
      </w:r>
      <w:r>
        <w:rPr>
          <w:sz w:val="22"/>
          <w:szCs w:val="22"/>
        </w:rPr>
        <w:t xml:space="preserve"> Diagnostic Coding, and Procedure Coding used in the medical billing, patient files and other documentation .</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CMB 6:</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The student will be introduced to the IMO &amp; PPO (Benefits) and how to recognize these documents and to fill them out properly.</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b/>
          <w:sz w:val="22"/>
          <w:szCs w:val="22"/>
        </w:rPr>
        <w:t>CMB 7:</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The</w:t>
      </w:r>
      <w:r>
        <w:rPr>
          <w:sz w:val="22"/>
          <w:szCs w:val="22"/>
        </w:rPr>
        <w:t xml:space="preserve"> student will be introduced to HCFA 1500 Forms, how to fill them out correctly and submit for payment to the patient's account.</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CMB 8:</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The student will be introduced and physically begin to learn and experience working with the software used in an office,</w:t>
      </w:r>
      <w:r>
        <w:rPr>
          <w:sz w:val="22"/>
          <w:szCs w:val="22"/>
        </w:rPr>
        <w:t xml:space="preserve"> Medi-soft, which is the medical billing software used in this course.</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CMB 9:</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The student will review and prepare for the final exam to measure the knowledge of the Computerized Medical Billing I  course.</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040FE" w:rsidRDefault="00C233BD">
      <w:pPr>
        <w:jc w:val="both"/>
        <w:rPr>
          <w:b/>
          <w:sz w:val="22"/>
          <w:szCs w:val="22"/>
          <w:u w:val="single"/>
        </w:rPr>
      </w:pPr>
      <w:r>
        <w:rPr>
          <w:b/>
          <w:sz w:val="22"/>
          <w:szCs w:val="22"/>
          <w:u w:val="single"/>
        </w:rPr>
        <w:t>Requirements for completion of the progra</w:t>
      </w:r>
      <w:r>
        <w:rPr>
          <w:b/>
          <w:sz w:val="22"/>
          <w:szCs w:val="22"/>
          <w:u w:val="single"/>
        </w:rPr>
        <w:t xml:space="preserve">m: </w:t>
      </w:r>
    </w:p>
    <w:p w:rsidR="003040FE" w:rsidRDefault="00C233BD">
      <w:pPr>
        <w:jc w:val="both"/>
        <w:rPr>
          <w:sz w:val="22"/>
          <w:szCs w:val="22"/>
        </w:rPr>
      </w:pPr>
      <w:r>
        <w:rPr>
          <w:sz w:val="22"/>
          <w:szCs w:val="22"/>
        </w:rPr>
        <w:t>All course subject modules with a GPA of 75% or higher. The student will take a series of written and practical tests to determine all comprehension and retention of the material and topics covered.</w:t>
      </w:r>
    </w:p>
    <w:p w:rsidR="003040FE" w:rsidRDefault="003040FE">
      <w:pPr>
        <w:jc w:val="both"/>
        <w:rPr>
          <w:b/>
          <w:sz w:val="22"/>
          <w:szCs w:val="22"/>
        </w:rPr>
      </w:pPr>
    </w:p>
    <w:p w:rsidR="003040FE" w:rsidRDefault="00C233BD">
      <w:pPr>
        <w:jc w:val="both"/>
        <w:rPr>
          <w:b/>
          <w:sz w:val="22"/>
          <w:szCs w:val="22"/>
          <w:u w:val="single"/>
        </w:rPr>
      </w:pPr>
      <w:r>
        <w:rPr>
          <w:sz w:val="22"/>
          <w:szCs w:val="22"/>
        </w:rPr>
        <w:t>Course Certificates Awarded: Diploma</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bookmarkStart w:id="11" w:name="_heading=h.17dp8vu" w:colFirst="0" w:colLast="0"/>
      <w:bookmarkEnd w:id="11"/>
      <w:r>
        <w:rPr>
          <w:b/>
          <w:sz w:val="22"/>
          <w:szCs w:val="22"/>
          <w:u w:val="single"/>
        </w:rPr>
        <w:t xml:space="preserve">COMPUTERIZED MEDICAL BILLING II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#21</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sz w:val="22"/>
          <w:szCs w:val="22"/>
        </w:rPr>
        <w:lastRenderedPageBreak/>
        <w:t>720 Hours / 36 Weeks   48.0 Semester Credit Hours</w:t>
      </w:r>
    </w:p>
    <w:p w:rsidR="003040FE" w:rsidRDefault="00C233BD">
      <w:pPr>
        <w:widowControl/>
        <w:pBdr>
          <w:top w:val="nil"/>
          <w:left w:val="nil"/>
          <w:bottom w:val="nil"/>
          <w:right w:val="nil"/>
          <w:between w:val="nil"/>
        </w:pBdr>
        <w:shd w:val="clear" w:color="auto" w:fill="FFFFFF"/>
        <w:tabs>
          <w:tab w:val="left" w:pos="3564"/>
        </w:tabs>
        <w:jc w:val="both"/>
        <w:rPr>
          <w:b/>
          <w:color w:val="000000"/>
          <w:sz w:val="22"/>
          <w:szCs w:val="22"/>
          <w:u w:val="single"/>
        </w:rPr>
      </w:pPr>
      <w:r>
        <w:rPr>
          <w:b/>
          <w:color w:val="000000"/>
          <w:sz w:val="22"/>
          <w:szCs w:val="22"/>
          <w:u w:val="single"/>
        </w:rPr>
        <w:t>PROGRAM DESCRIPTION:</w:t>
      </w:r>
    </w:p>
    <w:p w:rsidR="003040FE" w:rsidRDefault="003040FE">
      <w:pPr>
        <w:widowControl/>
        <w:pBdr>
          <w:top w:val="nil"/>
          <w:left w:val="nil"/>
          <w:bottom w:val="nil"/>
          <w:right w:val="nil"/>
          <w:between w:val="nil"/>
        </w:pBdr>
        <w:shd w:val="clear" w:color="auto" w:fill="FFFFFF"/>
        <w:tabs>
          <w:tab w:val="left" w:pos="3564"/>
        </w:tabs>
        <w:jc w:val="both"/>
        <w:rPr>
          <w:sz w:val="22"/>
          <w:szCs w:val="22"/>
        </w:rPr>
      </w:pPr>
    </w:p>
    <w:p w:rsidR="003040FE" w:rsidRDefault="00C233BD">
      <w:pPr>
        <w:widowControl/>
        <w:pBdr>
          <w:top w:val="nil"/>
          <w:left w:val="nil"/>
          <w:bottom w:val="nil"/>
          <w:right w:val="nil"/>
          <w:between w:val="nil"/>
        </w:pBdr>
        <w:shd w:val="clear" w:color="auto" w:fill="FFFFFF"/>
        <w:tabs>
          <w:tab w:val="left" w:pos="3564"/>
        </w:tabs>
        <w:jc w:val="both"/>
        <w:rPr>
          <w:color w:val="000000"/>
          <w:sz w:val="22"/>
          <w:szCs w:val="22"/>
        </w:rPr>
      </w:pPr>
      <w:r>
        <w:rPr>
          <w:color w:val="000000"/>
          <w:sz w:val="22"/>
          <w:szCs w:val="22"/>
        </w:rPr>
        <w:t>This 48</w:t>
      </w:r>
      <w:r>
        <w:rPr>
          <w:b/>
          <w:color w:val="000000"/>
          <w:sz w:val="22"/>
          <w:szCs w:val="22"/>
        </w:rPr>
        <w:t>.0 semester credit hour (720 clock hour)</w:t>
      </w:r>
      <w:r>
        <w:rPr>
          <w:color w:val="000000"/>
          <w:sz w:val="22"/>
          <w:szCs w:val="22"/>
        </w:rPr>
        <w:t xml:space="preserve"> program requires 36 weeks of training and prepares students for an entry-level medical biller with the knowledge and skills to work through the entire medical billing system in a medical office taking the billing to the full completion.  Working in a Doct</w:t>
      </w:r>
      <w:r>
        <w:rPr>
          <w:color w:val="000000"/>
          <w:sz w:val="22"/>
          <w:szCs w:val="22"/>
        </w:rPr>
        <w:t>or's office.</w:t>
      </w:r>
    </w:p>
    <w:p w:rsidR="003040FE" w:rsidRDefault="003040FE">
      <w:pPr>
        <w:widowControl/>
        <w:pBdr>
          <w:top w:val="nil"/>
          <w:left w:val="nil"/>
          <w:bottom w:val="nil"/>
          <w:right w:val="nil"/>
          <w:between w:val="nil"/>
        </w:pBdr>
        <w:shd w:val="clear" w:color="auto" w:fill="FFFFFF"/>
        <w:tabs>
          <w:tab w:val="left" w:pos="3564"/>
        </w:tabs>
        <w:jc w:val="both"/>
        <w:rPr>
          <w:sz w:val="22"/>
          <w:szCs w:val="22"/>
          <w:u w:val="single"/>
        </w:rPr>
      </w:pPr>
    </w:p>
    <w:p w:rsidR="003040FE" w:rsidRDefault="00C233BD">
      <w:pPr>
        <w:widowControl/>
        <w:pBdr>
          <w:top w:val="nil"/>
          <w:left w:val="nil"/>
          <w:bottom w:val="nil"/>
          <w:right w:val="nil"/>
          <w:between w:val="nil"/>
        </w:pBdr>
        <w:shd w:val="clear" w:color="auto" w:fill="FFFFFF"/>
        <w:tabs>
          <w:tab w:val="left" w:pos="3564"/>
        </w:tabs>
        <w:jc w:val="both"/>
        <w:rPr>
          <w:b/>
          <w:sz w:val="22"/>
          <w:szCs w:val="22"/>
        </w:rPr>
      </w:pPr>
      <w:r>
        <w:rPr>
          <w:b/>
          <w:sz w:val="22"/>
          <w:szCs w:val="22"/>
        </w:rPr>
        <w:tab/>
        <w:t>#40</w:t>
      </w:r>
    </w:p>
    <w:p w:rsidR="003040FE" w:rsidRDefault="00C233BD">
      <w:pPr>
        <w:widowControl/>
        <w:pBdr>
          <w:top w:val="nil"/>
          <w:left w:val="nil"/>
          <w:bottom w:val="nil"/>
          <w:right w:val="nil"/>
          <w:between w:val="nil"/>
        </w:pBdr>
        <w:shd w:val="clear" w:color="auto" w:fill="FFFFFF"/>
        <w:tabs>
          <w:tab w:val="left" w:pos="3564"/>
        </w:tabs>
        <w:jc w:val="both"/>
        <w:rPr>
          <w:b/>
          <w:color w:val="000000"/>
          <w:sz w:val="22"/>
          <w:szCs w:val="22"/>
        </w:rPr>
      </w:pPr>
      <w:r>
        <w:rPr>
          <w:b/>
          <w:color w:val="000000"/>
          <w:sz w:val="22"/>
          <w:szCs w:val="22"/>
          <w:u w:val="single"/>
        </w:rPr>
        <w:t>PROGRAM OBJECTIVES</w:t>
      </w:r>
      <w:r>
        <w:rPr>
          <w:b/>
          <w:color w:val="000000"/>
          <w:sz w:val="22"/>
          <w:szCs w:val="22"/>
        </w:rPr>
        <w:t>:</w:t>
      </w:r>
    </w:p>
    <w:p w:rsidR="003040FE" w:rsidRDefault="003040FE">
      <w:pPr>
        <w:widowControl/>
        <w:pBdr>
          <w:top w:val="nil"/>
          <w:left w:val="nil"/>
          <w:bottom w:val="nil"/>
          <w:right w:val="nil"/>
          <w:between w:val="nil"/>
        </w:pBdr>
        <w:shd w:val="clear" w:color="auto" w:fill="FFFFFF"/>
        <w:tabs>
          <w:tab w:val="left" w:pos="3564"/>
        </w:tabs>
        <w:jc w:val="both"/>
        <w:rPr>
          <w:sz w:val="22"/>
          <w:szCs w:val="22"/>
        </w:rPr>
      </w:pPr>
    </w:p>
    <w:p w:rsidR="003040FE" w:rsidRDefault="00C233BD">
      <w:pPr>
        <w:widowControl/>
        <w:pBdr>
          <w:top w:val="nil"/>
          <w:left w:val="nil"/>
          <w:bottom w:val="nil"/>
          <w:right w:val="nil"/>
          <w:between w:val="nil"/>
        </w:pBdr>
        <w:shd w:val="clear" w:color="auto" w:fill="FFFFFF"/>
        <w:tabs>
          <w:tab w:val="left" w:pos="3564"/>
        </w:tabs>
        <w:jc w:val="both"/>
        <w:rPr>
          <w:color w:val="000000"/>
          <w:sz w:val="22"/>
          <w:szCs w:val="22"/>
        </w:rPr>
      </w:pPr>
      <w:r>
        <w:rPr>
          <w:color w:val="000000"/>
          <w:sz w:val="22"/>
          <w:szCs w:val="22"/>
        </w:rPr>
        <w:t>Graduates will be able to demonstrate knowledge and skills to perform medical billing  and the follow through from patient appointments to billing and coding to payment collections, and payment posting and the insura</w:t>
      </w:r>
      <w:r>
        <w:rPr>
          <w:color w:val="000000"/>
          <w:sz w:val="22"/>
          <w:szCs w:val="22"/>
        </w:rPr>
        <w:t>nce billing needed for doctors collections.</w:t>
      </w:r>
    </w:p>
    <w:p w:rsidR="003040FE" w:rsidRDefault="003040FE">
      <w:pPr>
        <w:widowControl/>
        <w:pBdr>
          <w:top w:val="nil"/>
          <w:left w:val="nil"/>
          <w:bottom w:val="nil"/>
          <w:right w:val="nil"/>
          <w:between w:val="nil"/>
        </w:pBdr>
        <w:shd w:val="clear" w:color="auto" w:fill="FFFFFF"/>
        <w:tabs>
          <w:tab w:val="left" w:pos="3564"/>
        </w:tabs>
        <w:jc w:val="both"/>
        <w:rPr>
          <w:sz w:val="22"/>
          <w:szCs w:val="22"/>
          <w:highlight w:val="yellow"/>
          <w:u w:val="single"/>
        </w:rPr>
      </w:pPr>
    </w:p>
    <w:p w:rsidR="003040FE" w:rsidRDefault="003040FE">
      <w:pPr>
        <w:widowControl/>
        <w:pBdr>
          <w:top w:val="nil"/>
          <w:left w:val="nil"/>
          <w:bottom w:val="nil"/>
          <w:right w:val="nil"/>
          <w:between w:val="nil"/>
        </w:pBdr>
        <w:shd w:val="clear" w:color="auto" w:fill="FFFFFF"/>
        <w:tabs>
          <w:tab w:val="left" w:pos="3564"/>
        </w:tabs>
        <w:jc w:val="both"/>
        <w:rPr>
          <w:b/>
          <w:sz w:val="22"/>
          <w:szCs w:val="22"/>
          <w:highlight w:val="yellow"/>
          <w:u w:val="single"/>
        </w:rPr>
      </w:pPr>
    </w:p>
    <w:p w:rsidR="003040FE" w:rsidRDefault="00C233BD">
      <w:pPr>
        <w:widowControl/>
        <w:pBdr>
          <w:top w:val="nil"/>
          <w:left w:val="nil"/>
          <w:bottom w:val="nil"/>
          <w:right w:val="nil"/>
          <w:between w:val="nil"/>
        </w:pBdr>
        <w:shd w:val="clear" w:color="auto" w:fill="FFFFFF"/>
        <w:tabs>
          <w:tab w:val="left" w:pos="3564"/>
        </w:tabs>
        <w:jc w:val="both"/>
        <w:rPr>
          <w:color w:val="000000"/>
          <w:sz w:val="22"/>
          <w:szCs w:val="22"/>
          <w:u w:val="single"/>
        </w:rPr>
      </w:pPr>
      <w:r>
        <w:rPr>
          <w:b/>
          <w:color w:val="000000"/>
          <w:sz w:val="22"/>
          <w:szCs w:val="22"/>
          <w:u w:val="single"/>
        </w:rPr>
        <w:t>OCCUPATIONAL OBJECTIVES:</w:t>
      </w:r>
      <w:r>
        <w:rPr>
          <w:color w:val="000000"/>
          <w:sz w:val="22"/>
          <w:szCs w:val="22"/>
          <w:u w:val="single"/>
        </w:rPr>
        <w:t xml:space="preserve"> (DOL  43-3021-00)</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#22</w:t>
      </w:r>
    </w:p>
    <w:p w:rsidR="003040FE" w:rsidRDefault="00C233BD">
      <w:pPr>
        <w:widowControl/>
        <w:pBdr>
          <w:top w:val="nil"/>
          <w:left w:val="nil"/>
          <w:bottom w:val="nil"/>
          <w:right w:val="nil"/>
          <w:between w:val="nil"/>
        </w:pBdr>
        <w:shd w:val="clear" w:color="auto" w:fill="FFFFFF"/>
        <w:tabs>
          <w:tab w:val="left" w:pos="3564"/>
        </w:tabs>
        <w:jc w:val="both"/>
        <w:rPr>
          <w:sz w:val="22"/>
          <w:szCs w:val="22"/>
        </w:rPr>
      </w:pPr>
      <w:r>
        <w:rPr>
          <w:color w:val="000000"/>
          <w:sz w:val="22"/>
          <w:szCs w:val="22"/>
        </w:rPr>
        <w:t xml:space="preserve">Graduates will be able to work as a Medical Biller and/or Medical Coder. This program does </w:t>
      </w:r>
      <w:r>
        <w:rPr>
          <w:sz w:val="22"/>
          <w:szCs w:val="22"/>
        </w:rPr>
        <w:t>not require licensure.</w:t>
      </w:r>
    </w:p>
    <w:tbl>
      <w:tblPr>
        <w:tblStyle w:val="ad"/>
        <w:tblW w:w="992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3"/>
        <w:gridCol w:w="5842"/>
        <w:gridCol w:w="1530"/>
        <w:gridCol w:w="1178"/>
      </w:tblGrid>
      <w:tr w:rsidR="003040FE">
        <w:trPr>
          <w:cantSplit/>
          <w:trHeight w:val="570"/>
          <w:tblHeader/>
        </w:trPr>
        <w:tc>
          <w:tcPr>
            <w:tcW w:w="1373" w:type="dxa"/>
            <w:tcBorders>
              <w:top w:val="single" w:sz="4" w:space="0" w:color="000000"/>
              <w:left w:val="single" w:sz="4" w:space="0" w:color="000000"/>
              <w:bottom w:val="single" w:sz="4" w:space="0" w:color="000000"/>
              <w:right w:val="single" w:sz="4" w:space="0" w:color="000000"/>
            </w:tcBorders>
            <w:shd w:val="clear" w:color="auto" w:fill="F3F3F3"/>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w:t>
            </w:r>
          </w:p>
        </w:tc>
        <w:tc>
          <w:tcPr>
            <w:tcW w:w="5842" w:type="dxa"/>
            <w:tcBorders>
              <w:top w:val="single" w:sz="4" w:space="0" w:color="000000"/>
              <w:left w:val="nil"/>
              <w:bottom w:val="single" w:sz="4" w:space="0" w:color="000000"/>
              <w:right w:val="single" w:sz="4" w:space="0" w:color="000000"/>
            </w:tcBorders>
            <w:shd w:val="clear" w:color="auto" w:fill="F3F3F3"/>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Description</w:t>
            </w:r>
          </w:p>
        </w:tc>
        <w:tc>
          <w:tcPr>
            <w:tcW w:w="1530" w:type="dxa"/>
            <w:tcBorders>
              <w:top w:val="single" w:sz="4" w:space="0" w:color="000000"/>
              <w:left w:val="nil"/>
              <w:bottom w:val="single" w:sz="4" w:space="0" w:color="000000"/>
              <w:right w:val="single" w:sz="4" w:space="0" w:color="000000"/>
            </w:tcBorders>
            <w:shd w:val="clear" w:color="auto" w:fill="F3F3F3"/>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Hours</w:t>
            </w:r>
          </w:p>
        </w:tc>
        <w:tc>
          <w:tcPr>
            <w:tcW w:w="1178" w:type="dxa"/>
            <w:tcBorders>
              <w:top w:val="single" w:sz="4" w:space="0" w:color="000000"/>
              <w:left w:val="nil"/>
              <w:bottom w:val="single" w:sz="4" w:space="0" w:color="000000"/>
              <w:right w:val="single" w:sz="4" w:space="0" w:color="000000"/>
            </w:tcBorders>
            <w:shd w:val="clear" w:color="auto" w:fill="F3F3F3"/>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Semester Credit Hours</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1</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Computer Operations</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30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2.0</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2</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Medical Office Operations</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1.33</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3</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Medical Manager</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90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6.0</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4</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Patient files set-up and maintain</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90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6.0</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5</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Posting entries, retrieving patients accounts, posting to reports</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90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6.0</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6</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Scheduling appointments</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90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6.0</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7</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Practice Management and billing routines</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90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6.0</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8</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Report Generation</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90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6.0</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9</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Advanced functions</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90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6.0</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Module10</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Written/Practical Examinations</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1.33</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Module 11</w:t>
            </w: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Employment Preparation</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20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1.33</w:t>
            </w:r>
          </w:p>
        </w:tc>
      </w:tr>
      <w:tr w:rsidR="003040FE">
        <w:trPr>
          <w:cantSplit/>
          <w:trHeight w:val="454"/>
          <w:tblHeader/>
        </w:trPr>
        <w:tc>
          <w:tcPr>
            <w:tcW w:w="13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040FE" w:rsidRDefault="003040FE">
            <w:pPr>
              <w:jc w:val="both"/>
              <w:rPr>
                <w:rFonts w:ascii="Times New Roman" w:eastAsia="Times New Roman" w:hAnsi="Times New Roman" w:cs="Times New Roman"/>
              </w:rPr>
            </w:pPr>
          </w:p>
        </w:tc>
        <w:tc>
          <w:tcPr>
            <w:tcW w:w="584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b/>
              </w:rPr>
            </w:pPr>
            <w:r>
              <w:rPr>
                <w:rFonts w:ascii="Times New Roman" w:eastAsia="Times New Roman" w:hAnsi="Times New Roman" w:cs="Times New Roman"/>
                <w:b/>
              </w:rPr>
              <w:t>TOTAL</w:t>
            </w:r>
          </w:p>
        </w:tc>
        <w:tc>
          <w:tcPr>
            <w:tcW w:w="153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720</w:t>
            </w:r>
          </w:p>
        </w:tc>
        <w:tc>
          <w:tcPr>
            <w:tcW w:w="117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040FE" w:rsidRDefault="00C233BD">
            <w:pPr>
              <w:jc w:val="both"/>
              <w:rPr>
                <w:rFonts w:ascii="Times New Roman" w:eastAsia="Times New Roman" w:hAnsi="Times New Roman" w:cs="Times New Roman"/>
              </w:rPr>
            </w:pPr>
            <w:r>
              <w:rPr>
                <w:rFonts w:ascii="Times New Roman" w:eastAsia="Times New Roman" w:hAnsi="Times New Roman" w:cs="Times New Roman"/>
              </w:rPr>
              <w:t>48.0</w:t>
            </w:r>
          </w:p>
        </w:tc>
      </w:tr>
    </w:tbl>
    <w:p w:rsidR="003040FE" w:rsidRDefault="003040FE">
      <w:pPr>
        <w:tabs>
          <w:tab w:val="left" w:pos="-1440"/>
          <w:tab w:val="left" w:pos="3405"/>
        </w:tabs>
        <w:jc w:val="both"/>
        <w:rPr>
          <w:b/>
          <w:sz w:val="22"/>
          <w:szCs w:val="22"/>
        </w:rPr>
      </w:pPr>
    </w:p>
    <w:p w:rsidR="003040FE" w:rsidRDefault="003040FE">
      <w:pPr>
        <w:jc w:val="both"/>
        <w:rPr>
          <w:sz w:val="22"/>
          <w:szCs w:val="22"/>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The Providence College does not have internships or externships included in the program, however, students have the ability to access a short internship with the medical billing facilities that have contacted the institution after graduation.  We cannot gu</w:t>
      </w:r>
      <w:r>
        <w:rPr>
          <w:b/>
          <w:sz w:val="22"/>
          <w:szCs w:val="22"/>
        </w:rPr>
        <w:t xml:space="preserve">arantee, but we will do our best to have available sites. </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r>
        <w:rPr>
          <w:b/>
          <w:sz w:val="22"/>
          <w:szCs w:val="22"/>
        </w:rPr>
        <w:t xml:space="preserve">  </w:t>
      </w:r>
    </w:p>
    <w:p w:rsidR="003040FE" w:rsidRDefault="003040FE">
      <w:pPr>
        <w:pStyle w:val="Title"/>
        <w:jc w:val="both"/>
        <w:rPr>
          <w:sz w:val="22"/>
          <w:szCs w:val="22"/>
        </w:rPr>
      </w:pPr>
    </w:p>
    <w:p w:rsidR="003040FE" w:rsidRDefault="00C233BD">
      <w:pPr>
        <w:pStyle w:val="Title"/>
        <w:jc w:val="both"/>
        <w:rPr>
          <w:sz w:val="22"/>
          <w:szCs w:val="22"/>
        </w:rPr>
      </w:pPr>
      <w:r>
        <w:rPr>
          <w:sz w:val="22"/>
          <w:szCs w:val="22"/>
        </w:rPr>
        <w:t>Module 1:</w:t>
      </w:r>
    </w:p>
    <w:p w:rsidR="003040FE" w:rsidRDefault="00C233BD">
      <w:pPr>
        <w:pStyle w:val="Title"/>
        <w:jc w:val="both"/>
        <w:rPr>
          <w:b w:val="0"/>
          <w:sz w:val="22"/>
          <w:szCs w:val="22"/>
        </w:rPr>
      </w:pPr>
      <w:r>
        <w:rPr>
          <w:b w:val="0"/>
          <w:sz w:val="22"/>
          <w:szCs w:val="22"/>
        </w:rPr>
        <w:lastRenderedPageBreak/>
        <w:t>The student will learn the basics of computer applications.</w:t>
      </w:r>
    </w:p>
    <w:p w:rsidR="003040FE" w:rsidRDefault="003040FE">
      <w:pPr>
        <w:pStyle w:val="Title"/>
        <w:jc w:val="both"/>
        <w:rPr>
          <w:b w:val="0"/>
          <w:sz w:val="22"/>
          <w:szCs w:val="22"/>
        </w:rPr>
      </w:pPr>
    </w:p>
    <w:p w:rsidR="003040FE" w:rsidRDefault="00C233BD">
      <w:pPr>
        <w:pStyle w:val="Title"/>
        <w:jc w:val="both"/>
        <w:rPr>
          <w:sz w:val="22"/>
          <w:szCs w:val="22"/>
        </w:rPr>
      </w:pPr>
      <w:r>
        <w:rPr>
          <w:sz w:val="22"/>
          <w:szCs w:val="22"/>
        </w:rPr>
        <w:t>Module 2:</w:t>
      </w:r>
    </w:p>
    <w:p w:rsidR="003040FE" w:rsidRDefault="00C233BD">
      <w:pPr>
        <w:pStyle w:val="Title"/>
        <w:jc w:val="both"/>
        <w:rPr>
          <w:b w:val="0"/>
          <w:sz w:val="22"/>
          <w:szCs w:val="22"/>
        </w:rPr>
      </w:pPr>
      <w:r>
        <w:rPr>
          <w:b w:val="0"/>
          <w:sz w:val="22"/>
          <w:szCs w:val="22"/>
        </w:rPr>
        <w:t>The student will learn the flow of information in a medical office, insurance payments, and the role of computer</w:t>
      </w:r>
      <w:r>
        <w:rPr>
          <w:b w:val="0"/>
          <w:sz w:val="22"/>
          <w:szCs w:val="22"/>
        </w:rPr>
        <w:t>s in the medical office.</w:t>
      </w:r>
    </w:p>
    <w:p w:rsidR="003040FE" w:rsidRDefault="003040FE">
      <w:pPr>
        <w:pStyle w:val="Title"/>
        <w:jc w:val="both"/>
        <w:rPr>
          <w:b w:val="0"/>
          <w:sz w:val="22"/>
          <w:szCs w:val="22"/>
        </w:rPr>
      </w:pPr>
    </w:p>
    <w:p w:rsidR="003040FE" w:rsidRDefault="00C233BD">
      <w:pPr>
        <w:pStyle w:val="Title"/>
        <w:jc w:val="both"/>
        <w:rPr>
          <w:sz w:val="22"/>
          <w:szCs w:val="22"/>
        </w:rPr>
      </w:pPr>
      <w:r>
        <w:rPr>
          <w:sz w:val="22"/>
          <w:szCs w:val="22"/>
        </w:rPr>
        <w:t>Module 3:</w:t>
      </w:r>
    </w:p>
    <w:p w:rsidR="003040FE" w:rsidRDefault="00C233BD">
      <w:pPr>
        <w:pStyle w:val="Title"/>
        <w:jc w:val="both"/>
        <w:rPr>
          <w:b w:val="0"/>
          <w:sz w:val="22"/>
          <w:szCs w:val="22"/>
        </w:rPr>
      </w:pPr>
      <w:r>
        <w:rPr>
          <w:b w:val="0"/>
          <w:sz w:val="22"/>
          <w:szCs w:val="22"/>
        </w:rPr>
        <w:t>The student will learn file maintenance, printing reports, daily file backup, fatal error messages, schedule patient appointments, produce patient receipts, post patient charges and payments, create super bills, age acco</w:t>
      </w:r>
      <w:r>
        <w:rPr>
          <w:b w:val="0"/>
          <w:sz w:val="22"/>
          <w:szCs w:val="22"/>
        </w:rPr>
        <w:t>unts receivable and compile a variety of reports.</w:t>
      </w:r>
    </w:p>
    <w:p w:rsidR="003040FE" w:rsidRDefault="003040FE">
      <w:pPr>
        <w:pStyle w:val="Title"/>
        <w:jc w:val="both"/>
        <w:rPr>
          <w:b w:val="0"/>
          <w:sz w:val="22"/>
          <w:szCs w:val="22"/>
        </w:rPr>
      </w:pPr>
    </w:p>
    <w:p w:rsidR="003040FE" w:rsidRDefault="00C233BD">
      <w:pPr>
        <w:pStyle w:val="Title"/>
        <w:jc w:val="both"/>
        <w:rPr>
          <w:sz w:val="22"/>
          <w:szCs w:val="22"/>
        </w:rPr>
      </w:pPr>
      <w:r>
        <w:rPr>
          <w:sz w:val="22"/>
          <w:szCs w:val="22"/>
        </w:rPr>
        <w:t>Module 4:</w:t>
      </w:r>
    </w:p>
    <w:p w:rsidR="003040FE" w:rsidRDefault="00C233BD">
      <w:pPr>
        <w:pStyle w:val="Title"/>
        <w:jc w:val="both"/>
        <w:rPr>
          <w:b w:val="0"/>
          <w:sz w:val="22"/>
          <w:szCs w:val="22"/>
        </w:rPr>
      </w:pPr>
      <w:r>
        <w:rPr>
          <w:b w:val="0"/>
          <w:sz w:val="22"/>
          <w:szCs w:val="22"/>
        </w:rPr>
        <w:t>The student will learn new patient entries, guarantor information, account information, and enter data into supplemental areas.</w:t>
      </w:r>
    </w:p>
    <w:p w:rsidR="003040FE" w:rsidRDefault="003040FE">
      <w:pPr>
        <w:pStyle w:val="Title"/>
        <w:jc w:val="both"/>
        <w:rPr>
          <w:b w:val="0"/>
          <w:sz w:val="22"/>
          <w:szCs w:val="22"/>
        </w:rPr>
      </w:pPr>
    </w:p>
    <w:p w:rsidR="003040FE" w:rsidRDefault="00C233BD">
      <w:pPr>
        <w:pStyle w:val="Title"/>
        <w:jc w:val="both"/>
        <w:rPr>
          <w:sz w:val="22"/>
          <w:szCs w:val="22"/>
        </w:rPr>
      </w:pPr>
      <w:r>
        <w:rPr>
          <w:sz w:val="22"/>
          <w:szCs w:val="22"/>
        </w:rPr>
        <w:t>Module 5:</w:t>
      </w:r>
    </w:p>
    <w:p w:rsidR="003040FE" w:rsidRDefault="00C233BD">
      <w:pPr>
        <w:pStyle w:val="Title"/>
        <w:jc w:val="both"/>
        <w:rPr>
          <w:sz w:val="22"/>
          <w:szCs w:val="22"/>
        </w:rPr>
      </w:pPr>
      <w:r>
        <w:rPr>
          <w:b w:val="0"/>
          <w:sz w:val="22"/>
          <w:szCs w:val="22"/>
        </w:rPr>
        <w:t>The student will build upon the previous modules and lea</w:t>
      </w:r>
      <w:r>
        <w:rPr>
          <w:b w:val="0"/>
          <w:sz w:val="22"/>
          <w:szCs w:val="22"/>
        </w:rPr>
        <w:t>rn to retrieve patient accounts, posting ailment reports, advancing dates, and editing prior entries</w:t>
      </w:r>
      <w:r>
        <w:rPr>
          <w:sz w:val="22"/>
          <w:szCs w:val="22"/>
        </w:rPr>
        <w:t>.</w:t>
      </w:r>
    </w:p>
    <w:p w:rsidR="003040FE" w:rsidRDefault="003040FE">
      <w:pPr>
        <w:pStyle w:val="Title"/>
        <w:jc w:val="both"/>
        <w:rPr>
          <w:sz w:val="22"/>
          <w:szCs w:val="22"/>
        </w:rPr>
      </w:pPr>
    </w:p>
    <w:p w:rsidR="003040FE" w:rsidRDefault="00C233BD">
      <w:pPr>
        <w:pStyle w:val="Title"/>
        <w:jc w:val="both"/>
        <w:rPr>
          <w:sz w:val="22"/>
          <w:szCs w:val="22"/>
        </w:rPr>
      </w:pPr>
      <w:r>
        <w:rPr>
          <w:sz w:val="22"/>
          <w:szCs w:val="22"/>
        </w:rPr>
        <w:t>Module 6:</w:t>
      </w:r>
    </w:p>
    <w:p w:rsidR="003040FE" w:rsidRDefault="00C233BD">
      <w:pPr>
        <w:pStyle w:val="Title"/>
        <w:jc w:val="both"/>
        <w:rPr>
          <w:b w:val="0"/>
          <w:sz w:val="22"/>
          <w:szCs w:val="22"/>
        </w:rPr>
      </w:pPr>
      <w:r>
        <w:rPr>
          <w:b w:val="0"/>
          <w:sz w:val="22"/>
          <w:szCs w:val="22"/>
        </w:rPr>
        <w:t>The student will learn to make and cancel appointments, practice entering and printing hospital reports, print a daily list of appointments, an</w:t>
      </w:r>
      <w:r>
        <w:rPr>
          <w:b w:val="0"/>
          <w:sz w:val="22"/>
          <w:szCs w:val="22"/>
        </w:rPr>
        <w:t>d make follow up appointments from super bills.</w:t>
      </w:r>
    </w:p>
    <w:p w:rsidR="003040FE" w:rsidRDefault="003040FE">
      <w:pPr>
        <w:pStyle w:val="Title"/>
        <w:jc w:val="both"/>
        <w:rPr>
          <w:b w:val="0"/>
          <w:sz w:val="22"/>
          <w:szCs w:val="22"/>
        </w:rPr>
      </w:pPr>
    </w:p>
    <w:p w:rsidR="003040FE" w:rsidRDefault="00C233BD">
      <w:pPr>
        <w:pStyle w:val="Title"/>
        <w:jc w:val="both"/>
        <w:rPr>
          <w:sz w:val="22"/>
          <w:szCs w:val="22"/>
        </w:rPr>
      </w:pPr>
      <w:r>
        <w:rPr>
          <w:sz w:val="22"/>
          <w:szCs w:val="22"/>
        </w:rPr>
        <w:t>Module 7:</w:t>
      </w:r>
    </w:p>
    <w:p w:rsidR="003040FE" w:rsidRDefault="00C233BD">
      <w:pPr>
        <w:pStyle w:val="Title"/>
        <w:jc w:val="both"/>
        <w:rPr>
          <w:b w:val="0"/>
          <w:sz w:val="22"/>
          <w:szCs w:val="22"/>
        </w:rPr>
      </w:pPr>
      <w:r>
        <w:rPr>
          <w:b w:val="0"/>
          <w:sz w:val="22"/>
          <w:szCs w:val="22"/>
        </w:rPr>
        <w:t>The student will learn billing routines, prepare an insurance billing worksheet, learn to post payments from various sources, make posting adjustments from the procedure and payment screen, interpr</w:t>
      </w:r>
      <w:r>
        <w:rPr>
          <w:b w:val="0"/>
          <w:sz w:val="22"/>
          <w:szCs w:val="22"/>
        </w:rPr>
        <w:t>et the information on an insurance billing worksheet, and learn the meaning of deductible "and" dual insurance coverage.</w:t>
      </w:r>
    </w:p>
    <w:p w:rsidR="003040FE" w:rsidRDefault="003040FE">
      <w:pPr>
        <w:pStyle w:val="Title"/>
        <w:jc w:val="both"/>
        <w:rPr>
          <w:b w:val="0"/>
          <w:sz w:val="22"/>
          <w:szCs w:val="22"/>
        </w:rPr>
      </w:pPr>
    </w:p>
    <w:p w:rsidR="003040FE" w:rsidRDefault="00C233BD">
      <w:pPr>
        <w:pStyle w:val="Title"/>
        <w:jc w:val="both"/>
        <w:rPr>
          <w:sz w:val="22"/>
          <w:szCs w:val="22"/>
        </w:rPr>
      </w:pPr>
      <w:r>
        <w:rPr>
          <w:sz w:val="22"/>
          <w:szCs w:val="22"/>
        </w:rPr>
        <w:t>Module 8:</w:t>
      </w:r>
    </w:p>
    <w:p w:rsidR="003040FE" w:rsidRDefault="00C233BD">
      <w:pPr>
        <w:pStyle w:val="Title"/>
        <w:jc w:val="both"/>
        <w:rPr>
          <w:sz w:val="22"/>
          <w:szCs w:val="22"/>
        </w:rPr>
      </w:pPr>
      <w:r>
        <w:rPr>
          <w:b w:val="0"/>
          <w:sz w:val="22"/>
          <w:szCs w:val="22"/>
        </w:rPr>
        <w:t>The student will learn to produce different types of reports, guarantor, current period, system summary, patient statement, and other reports</w:t>
      </w:r>
      <w:r>
        <w:rPr>
          <w:sz w:val="22"/>
          <w:szCs w:val="22"/>
        </w:rPr>
        <w:t>.</w:t>
      </w:r>
    </w:p>
    <w:p w:rsidR="003040FE" w:rsidRDefault="003040FE">
      <w:pPr>
        <w:pStyle w:val="Title"/>
        <w:jc w:val="both"/>
        <w:rPr>
          <w:sz w:val="22"/>
          <w:szCs w:val="22"/>
        </w:rPr>
      </w:pPr>
    </w:p>
    <w:p w:rsidR="003040FE" w:rsidRDefault="00C233BD">
      <w:pPr>
        <w:pStyle w:val="Title"/>
        <w:jc w:val="both"/>
        <w:rPr>
          <w:sz w:val="22"/>
          <w:szCs w:val="22"/>
        </w:rPr>
      </w:pPr>
      <w:r>
        <w:rPr>
          <w:sz w:val="22"/>
          <w:szCs w:val="22"/>
        </w:rPr>
        <w:t>Module 9:</w:t>
      </w:r>
    </w:p>
    <w:p w:rsidR="003040FE" w:rsidRDefault="00C233BD">
      <w:pPr>
        <w:pStyle w:val="Title"/>
        <w:jc w:val="both"/>
        <w:rPr>
          <w:sz w:val="22"/>
          <w:szCs w:val="22"/>
        </w:rPr>
      </w:pPr>
      <w:r>
        <w:rPr>
          <w:b w:val="0"/>
          <w:sz w:val="22"/>
          <w:szCs w:val="22"/>
        </w:rPr>
        <w:t>The student will practice the advanced functions including learning to post a variety of unique paymen</w:t>
      </w:r>
      <w:r>
        <w:rPr>
          <w:b w:val="0"/>
          <w:sz w:val="22"/>
          <w:szCs w:val="22"/>
        </w:rPr>
        <w:t>ts, the importance of a period close and purge, and understand account aging process.</w:t>
      </w:r>
    </w:p>
    <w:p w:rsidR="003040FE" w:rsidRDefault="00C233BD">
      <w:pPr>
        <w:pStyle w:val="Title"/>
        <w:jc w:val="both"/>
        <w:rPr>
          <w:sz w:val="22"/>
          <w:szCs w:val="22"/>
        </w:rPr>
      </w:pPr>
      <w:r>
        <w:rPr>
          <w:sz w:val="22"/>
          <w:szCs w:val="22"/>
        </w:rPr>
        <w:t>Module 10:</w:t>
      </w:r>
    </w:p>
    <w:p w:rsidR="003040FE" w:rsidRDefault="00C233BD">
      <w:pPr>
        <w:pStyle w:val="Title"/>
        <w:jc w:val="both"/>
        <w:rPr>
          <w:sz w:val="22"/>
          <w:szCs w:val="22"/>
        </w:rPr>
      </w:pPr>
      <w:r>
        <w:rPr>
          <w:b w:val="0"/>
          <w:sz w:val="22"/>
          <w:szCs w:val="22"/>
        </w:rPr>
        <w:t>The student will take a series of written and practical tests to determine overall comprehension and retention of the material and topics covered</w:t>
      </w:r>
      <w:r>
        <w:rPr>
          <w:sz w:val="22"/>
          <w:szCs w:val="22"/>
        </w:rPr>
        <w:t>.</w:t>
      </w:r>
    </w:p>
    <w:p w:rsidR="003040FE" w:rsidRDefault="003040FE">
      <w:pPr>
        <w:pStyle w:val="Title"/>
        <w:jc w:val="both"/>
        <w:rPr>
          <w:sz w:val="22"/>
          <w:szCs w:val="22"/>
        </w:rPr>
      </w:pPr>
    </w:p>
    <w:p w:rsidR="003040FE" w:rsidRDefault="00C233BD">
      <w:pPr>
        <w:pStyle w:val="Title"/>
        <w:jc w:val="both"/>
        <w:rPr>
          <w:sz w:val="22"/>
          <w:szCs w:val="22"/>
        </w:rPr>
      </w:pPr>
      <w:r>
        <w:rPr>
          <w:sz w:val="22"/>
          <w:szCs w:val="22"/>
        </w:rPr>
        <w:t>Module 11:</w:t>
      </w:r>
    </w:p>
    <w:p w:rsidR="003040FE" w:rsidRDefault="00C233BD">
      <w:pPr>
        <w:pStyle w:val="Title"/>
        <w:jc w:val="both"/>
        <w:rPr>
          <w:b w:val="0"/>
          <w:sz w:val="22"/>
          <w:szCs w:val="22"/>
        </w:rPr>
      </w:pPr>
      <w:r>
        <w:rPr>
          <w:b w:val="0"/>
          <w:sz w:val="22"/>
          <w:szCs w:val="22"/>
        </w:rPr>
        <w:t>The student will learn job seeking skills, professional resume preparation and interview techniques</w:t>
      </w:r>
    </w:p>
    <w:p w:rsidR="003040FE" w:rsidRDefault="00C233BD">
      <w:pPr>
        <w:rPr>
          <w:color w:val="000000"/>
          <w:sz w:val="22"/>
          <w:szCs w:val="22"/>
        </w:rPr>
      </w:pPr>
      <w:r>
        <w:rPr>
          <w:sz w:val="22"/>
          <w:szCs w:val="22"/>
        </w:rPr>
        <w:t xml:space="preserve">EQUIPMENT, MATERIALS AND TEXTBOOKS USED :  COMPUTER, PRINTER, </w:t>
      </w:r>
      <w:r>
        <w:rPr>
          <w:b/>
          <w:sz w:val="22"/>
          <w:szCs w:val="22"/>
        </w:rPr>
        <w:t xml:space="preserve"> </w:t>
      </w:r>
      <w:r>
        <w:rPr>
          <w:color w:val="000000"/>
          <w:sz w:val="22"/>
          <w:szCs w:val="22"/>
        </w:rPr>
        <w:t>SOFTWARE</w:t>
      </w:r>
    </w:p>
    <w:p w:rsidR="003040FE" w:rsidRDefault="003040FE">
      <w:pPr>
        <w:rPr>
          <w:sz w:val="22"/>
          <w:szCs w:val="22"/>
        </w:rPr>
      </w:pPr>
    </w:p>
    <w:p w:rsidR="003040FE" w:rsidRDefault="00C233BD">
      <w:pPr>
        <w:widowControl/>
        <w:pBdr>
          <w:top w:val="nil"/>
          <w:left w:val="nil"/>
          <w:bottom w:val="nil"/>
          <w:right w:val="nil"/>
          <w:between w:val="nil"/>
        </w:pBdr>
        <w:shd w:val="clear" w:color="auto" w:fill="FFFFFF"/>
        <w:jc w:val="both"/>
        <w:rPr>
          <w:color w:val="000000"/>
          <w:sz w:val="22"/>
          <w:szCs w:val="22"/>
        </w:rPr>
      </w:pPr>
      <w:r>
        <w:rPr>
          <w:color w:val="000000"/>
          <w:sz w:val="22"/>
          <w:szCs w:val="22"/>
        </w:rPr>
        <w:t>Book:  Insurance Handbook for the Medical Officer Marilyn T. Fordney</w:t>
      </w:r>
    </w:p>
    <w:p w:rsidR="003040FE" w:rsidRDefault="00C233BD">
      <w:pPr>
        <w:widowControl/>
        <w:pBdr>
          <w:top w:val="nil"/>
          <w:left w:val="nil"/>
          <w:bottom w:val="nil"/>
          <w:right w:val="nil"/>
          <w:between w:val="nil"/>
        </w:pBdr>
        <w:shd w:val="clear" w:color="auto" w:fill="FFFFFF"/>
        <w:jc w:val="both"/>
        <w:rPr>
          <w:color w:val="000000"/>
          <w:sz w:val="22"/>
          <w:szCs w:val="22"/>
        </w:rPr>
      </w:pPr>
      <w:r>
        <w:rPr>
          <w:color w:val="000000"/>
          <w:sz w:val="22"/>
          <w:szCs w:val="22"/>
        </w:rPr>
        <w:t>Medisoft Train</w:t>
      </w:r>
      <w:r>
        <w:rPr>
          <w:color w:val="000000"/>
          <w:sz w:val="22"/>
          <w:szCs w:val="22"/>
        </w:rPr>
        <w:t>ing Software</w:t>
      </w:r>
    </w:p>
    <w:p w:rsidR="003040FE" w:rsidRDefault="00C233BD">
      <w:pPr>
        <w:jc w:val="both"/>
        <w:rPr>
          <w:sz w:val="22"/>
          <w:szCs w:val="22"/>
        </w:rPr>
      </w:pPr>
      <w:r>
        <w:rPr>
          <w:sz w:val="22"/>
          <w:szCs w:val="22"/>
        </w:rPr>
        <w:t>Description of Instruction provided will be lecture, lab, hands-on computer</w:t>
      </w:r>
    </w:p>
    <w:p w:rsidR="003040FE" w:rsidRDefault="003040FE">
      <w:pPr>
        <w:jc w:val="both"/>
        <w:rPr>
          <w:sz w:val="22"/>
          <w:szCs w:val="22"/>
        </w:rPr>
      </w:pPr>
    </w:p>
    <w:p w:rsidR="003040FE" w:rsidRDefault="003040FE">
      <w:pPr>
        <w:jc w:val="both"/>
        <w:rPr>
          <w:sz w:val="22"/>
          <w:szCs w:val="22"/>
        </w:rPr>
      </w:pPr>
    </w:p>
    <w:p w:rsidR="003040FE" w:rsidRDefault="00C233BD">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ab/>
      </w:r>
      <w:r>
        <w:rPr>
          <w:b/>
          <w:sz w:val="22"/>
          <w:szCs w:val="22"/>
        </w:rPr>
        <w:tab/>
      </w:r>
    </w:p>
    <w:p w:rsidR="003040FE" w:rsidRDefault="00C233BD">
      <w:pPr>
        <w:jc w:val="both"/>
        <w:rPr>
          <w:b/>
          <w:sz w:val="22"/>
          <w:szCs w:val="22"/>
          <w:u w:val="single"/>
        </w:rPr>
      </w:pPr>
      <w:r>
        <w:rPr>
          <w:b/>
          <w:sz w:val="22"/>
          <w:szCs w:val="22"/>
          <w:u w:val="single"/>
        </w:rPr>
        <w:t xml:space="preserve">Requirements for completion of the program: </w:t>
      </w:r>
    </w:p>
    <w:p w:rsidR="003040FE" w:rsidRDefault="00C233BD">
      <w:pPr>
        <w:jc w:val="both"/>
        <w:rPr>
          <w:sz w:val="22"/>
          <w:szCs w:val="22"/>
        </w:rPr>
      </w:pPr>
      <w:r>
        <w:rPr>
          <w:sz w:val="22"/>
          <w:szCs w:val="22"/>
        </w:rPr>
        <w:t>All course subject modules with a GPA of 75% or higher. The student will take a series of written and pract</w:t>
      </w:r>
      <w:r>
        <w:rPr>
          <w:sz w:val="22"/>
          <w:szCs w:val="22"/>
        </w:rPr>
        <w:t xml:space="preserve">ical tests </w:t>
      </w:r>
      <w:r>
        <w:rPr>
          <w:sz w:val="22"/>
          <w:szCs w:val="22"/>
        </w:rPr>
        <w:lastRenderedPageBreak/>
        <w:t>to determine all compression and retention of the material and topics covered.</w:t>
      </w:r>
    </w:p>
    <w:p w:rsidR="003040FE" w:rsidRDefault="003040FE">
      <w:pPr>
        <w:jc w:val="both"/>
        <w:rPr>
          <w:sz w:val="22"/>
          <w:szCs w:val="22"/>
        </w:rPr>
      </w:pPr>
    </w:p>
    <w:p w:rsidR="003040FE" w:rsidRDefault="00C233BD">
      <w:pPr>
        <w:jc w:val="both"/>
        <w:rPr>
          <w:sz w:val="22"/>
          <w:szCs w:val="22"/>
          <w:u w:val="single"/>
        </w:rPr>
      </w:pPr>
      <w:r>
        <w:rPr>
          <w:sz w:val="22"/>
          <w:szCs w:val="22"/>
        </w:rPr>
        <w:t>Course Certificates Awarded: Diploma</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r>
        <w:rPr>
          <w:b/>
          <w:sz w:val="22"/>
          <w:szCs w:val="22"/>
          <w:u w:val="single"/>
        </w:rPr>
        <w:t>MICROCOMPUTER OFFICE SPECIALIST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#21</w:t>
      </w:r>
    </w:p>
    <w:p w:rsidR="003040FE" w:rsidRDefault="00C233BD">
      <w:pPr>
        <w:tabs>
          <w:tab w:val="left" w:pos="0"/>
          <w:tab w:val="left" w:pos="3480"/>
        </w:tabs>
        <w:spacing w:before="240" w:after="240"/>
        <w:jc w:val="both"/>
        <w:rPr>
          <w:b/>
          <w:color w:val="000000"/>
          <w:sz w:val="22"/>
          <w:szCs w:val="22"/>
          <w:u w:val="single"/>
        </w:rPr>
      </w:pPr>
      <w:r>
        <w:rPr>
          <w:sz w:val="22"/>
          <w:szCs w:val="22"/>
        </w:rPr>
        <w:lastRenderedPageBreak/>
        <w:t>600 Hours / 30 Weeks   40.0 Semester Credit Hours</w:t>
      </w:r>
      <w:r>
        <w:rPr>
          <w:sz w:val="22"/>
          <w:szCs w:val="22"/>
        </w:rPr>
        <w:tab/>
      </w:r>
      <w:r>
        <w:rPr>
          <w:sz w:val="22"/>
          <w:szCs w:val="22"/>
        </w:rPr>
        <w:tab/>
      </w:r>
      <w:r>
        <w:rPr>
          <w:sz w:val="22"/>
          <w:szCs w:val="22"/>
        </w:rPr>
        <w:tab/>
      </w:r>
    </w:p>
    <w:p w:rsidR="003040FE" w:rsidRDefault="00C233BD">
      <w:pPr>
        <w:widowControl/>
        <w:pBdr>
          <w:top w:val="nil"/>
          <w:left w:val="nil"/>
          <w:bottom w:val="nil"/>
          <w:right w:val="nil"/>
          <w:between w:val="nil"/>
        </w:pBdr>
        <w:shd w:val="clear" w:color="auto" w:fill="FFFFFF"/>
        <w:tabs>
          <w:tab w:val="left" w:pos="3564"/>
        </w:tabs>
        <w:jc w:val="both"/>
        <w:rPr>
          <w:b/>
          <w:color w:val="000000"/>
          <w:sz w:val="22"/>
          <w:szCs w:val="22"/>
          <w:u w:val="single"/>
        </w:rPr>
      </w:pPr>
      <w:r>
        <w:rPr>
          <w:b/>
          <w:color w:val="000000"/>
          <w:sz w:val="22"/>
          <w:szCs w:val="22"/>
          <w:u w:val="single"/>
        </w:rPr>
        <w:t>PROGRAM DESCRIPTION:</w:t>
      </w:r>
    </w:p>
    <w:p w:rsidR="003040FE" w:rsidRDefault="003040FE">
      <w:pPr>
        <w:widowControl/>
        <w:pBdr>
          <w:top w:val="nil"/>
          <w:left w:val="nil"/>
          <w:bottom w:val="nil"/>
          <w:right w:val="nil"/>
          <w:between w:val="nil"/>
        </w:pBdr>
        <w:shd w:val="clear" w:color="auto" w:fill="FFFFFF"/>
        <w:tabs>
          <w:tab w:val="left" w:pos="3564"/>
        </w:tabs>
        <w:jc w:val="both"/>
        <w:rPr>
          <w:b/>
          <w:sz w:val="22"/>
          <w:szCs w:val="22"/>
          <w:u w:val="single"/>
        </w:rPr>
      </w:pPr>
    </w:p>
    <w:p w:rsidR="003040FE" w:rsidRDefault="00C233BD">
      <w:pPr>
        <w:widowControl/>
        <w:pBdr>
          <w:top w:val="nil"/>
          <w:left w:val="nil"/>
          <w:bottom w:val="nil"/>
          <w:right w:val="nil"/>
          <w:between w:val="nil"/>
        </w:pBdr>
        <w:shd w:val="clear" w:color="auto" w:fill="FFFFFF"/>
        <w:tabs>
          <w:tab w:val="left" w:pos="3564"/>
        </w:tabs>
        <w:jc w:val="both"/>
        <w:rPr>
          <w:color w:val="000000"/>
          <w:sz w:val="22"/>
          <w:szCs w:val="22"/>
        </w:rPr>
      </w:pPr>
      <w:r>
        <w:rPr>
          <w:color w:val="000000"/>
          <w:sz w:val="22"/>
          <w:szCs w:val="22"/>
        </w:rPr>
        <w:t xml:space="preserve">This </w:t>
      </w:r>
      <w:r>
        <w:rPr>
          <w:b/>
          <w:color w:val="000000"/>
          <w:sz w:val="22"/>
          <w:szCs w:val="22"/>
        </w:rPr>
        <w:t>40.0 semester credit hour (600 clock hour)</w:t>
      </w:r>
      <w:r>
        <w:rPr>
          <w:color w:val="000000"/>
          <w:sz w:val="22"/>
          <w:szCs w:val="22"/>
        </w:rPr>
        <w:t xml:space="preserve"> program requires 30 weeks of training and prepares students for an entry-level Administrative employee using the components of the computerized office systems, with the knowledge and skills to work through the required job description.</w:t>
      </w:r>
    </w:p>
    <w:p w:rsidR="003040FE" w:rsidRDefault="00C233BD">
      <w:pPr>
        <w:widowControl/>
        <w:pBdr>
          <w:top w:val="nil"/>
          <w:left w:val="nil"/>
          <w:bottom w:val="nil"/>
          <w:right w:val="nil"/>
          <w:between w:val="nil"/>
        </w:pBdr>
        <w:shd w:val="clear" w:color="auto" w:fill="FFFFFF"/>
        <w:tabs>
          <w:tab w:val="left" w:pos="3564"/>
        </w:tabs>
        <w:jc w:val="both"/>
        <w:rPr>
          <w:b/>
          <w:sz w:val="22"/>
          <w:szCs w:val="22"/>
        </w:rPr>
      </w:pPr>
      <w:r>
        <w:rPr>
          <w:b/>
          <w:sz w:val="22"/>
          <w:szCs w:val="22"/>
        </w:rPr>
        <w:tab/>
        <w:t>#40</w:t>
      </w:r>
    </w:p>
    <w:p w:rsidR="003040FE" w:rsidRDefault="00C233BD">
      <w:pPr>
        <w:widowControl/>
        <w:pBdr>
          <w:top w:val="nil"/>
          <w:left w:val="nil"/>
          <w:bottom w:val="nil"/>
          <w:right w:val="nil"/>
          <w:between w:val="nil"/>
        </w:pBdr>
        <w:shd w:val="clear" w:color="auto" w:fill="FFFFFF"/>
        <w:tabs>
          <w:tab w:val="left" w:pos="3564"/>
        </w:tabs>
        <w:jc w:val="both"/>
        <w:rPr>
          <w:b/>
          <w:color w:val="000000"/>
          <w:sz w:val="22"/>
          <w:szCs w:val="22"/>
        </w:rPr>
      </w:pPr>
      <w:r>
        <w:rPr>
          <w:b/>
          <w:color w:val="000000"/>
          <w:sz w:val="22"/>
          <w:szCs w:val="22"/>
          <w:u w:val="single"/>
        </w:rPr>
        <w:t>PROGRAM OBJECT</w:t>
      </w:r>
      <w:r>
        <w:rPr>
          <w:b/>
          <w:color w:val="000000"/>
          <w:sz w:val="22"/>
          <w:szCs w:val="22"/>
          <w:u w:val="single"/>
        </w:rPr>
        <w:t>IVES</w:t>
      </w:r>
      <w:r>
        <w:rPr>
          <w:b/>
          <w:color w:val="000000"/>
          <w:sz w:val="22"/>
          <w:szCs w:val="22"/>
        </w:rPr>
        <w:t>:</w:t>
      </w:r>
    </w:p>
    <w:p w:rsidR="003040FE" w:rsidRDefault="00C233BD">
      <w:pPr>
        <w:widowControl/>
        <w:pBdr>
          <w:top w:val="nil"/>
          <w:left w:val="nil"/>
          <w:bottom w:val="nil"/>
          <w:right w:val="nil"/>
          <w:between w:val="nil"/>
        </w:pBdr>
        <w:shd w:val="clear" w:color="auto" w:fill="FFFFFF"/>
        <w:tabs>
          <w:tab w:val="left" w:pos="3564"/>
        </w:tabs>
        <w:jc w:val="both"/>
        <w:rPr>
          <w:color w:val="000000"/>
          <w:sz w:val="22"/>
          <w:szCs w:val="22"/>
        </w:rPr>
      </w:pPr>
      <w:r>
        <w:rPr>
          <w:color w:val="000000"/>
          <w:sz w:val="22"/>
          <w:szCs w:val="22"/>
        </w:rPr>
        <w:t>Graduates will be able to demonstrate knowledge and skills to perform data-entry, spreadsheet solutions, database and word processing.</w:t>
      </w:r>
    </w:p>
    <w:p w:rsidR="003040FE" w:rsidRDefault="003040FE">
      <w:pPr>
        <w:widowControl/>
        <w:pBdr>
          <w:top w:val="nil"/>
          <w:left w:val="nil"/>
          <w:bottom w:val="nil"/>
          <w:right w:val="nil"/>
          <w:between w:val="nil"/>
        </w:pBdr>
        <w:shd w:val="clear" w:color="auto" w:fill="FFFFFF"/>
        <w:tabs>
          <w:tab w:val="left" w:pos="3564"/>
        </w:tabs>
        <w:jc w:val="both"/>
        <w:rPr>
          <w:sz w:val="22"/>
          <w:szCs w:val="22"/>
          <w:highlight w:val="yellow"/>
          <w:u w:val="single"/>
        </w:rPr>
      </w:pPr>
    </w:p>
    <w:p w:rsidR="003040FE" w:rsidRDefault="00C233BD">
      <w:pPr>
        <w:widowControl/>
        <w:pBdr>
          <w:top w:val="nil"/>
          <w:left w:val="nil"/>
          <w:bottom w:val="nil"/>
          <w:right w:val="nil"/>
          <w:between w:val="nil"/>
        </w:pBdr>
        <w:shd w:val="clear" w:color="auto" w:fill="FFFFFF"/>
        <w:tabs>
          <w:tab w:val="left" w:pos="3564"/>
        </w:tabs>
        <w:jc w:val="both"/>
        <w:rPr>
          <w:color w:val="000000"/>
          <w:sz w:val="22"/>
          <w:szCs w:val="22"/>
          <w:u w:val="single"/>
        </w:rPr>
      </w:pPr>
      <w:r>
        <w:rPr>
          <w:b/>
          <w:color w:val="000000"/>
          <w:sz w:val="22"/>
          <w:szCs w:val="22"/>
          <w:u w:val="single"/>
        </w:rPr>
        <w:t>OCCUPATIONAL OBJECTIVES</w:t>
      </w:r>
      <w:r>
        <w:rPr>
          <w:color w:val="000000"/>
          <w:sz w:val="22"/>
          <w:szCs w:val="22"/>
          <w:u w:val="single"/>
        </w:rPr>
        <w:t>:(DOL 43-90 11-00)</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Graduates will be able to work as Office Assistant, Receptionist, Secret</w:t>
      </w:r>
      <w:r>
        <w:rPr>
          <w:sz w:val="22"/>
          <w:szCs w:val="22"/>
        </w:rPr>
        <w:t>ary, Administrative assistant, and Customer service representative not requiring licensure in this state.</w:t>
      </w:r>
    </w:p>
    <w:p w:rsidR="003040FE" w:rsidRDefault="003040FE">
      <w:pPr>
        <w:rPr>
          <w:b/>
          <w:sz w:val="22"/>
          <w:szCs w:val="22"/>
        </w:rPr>
      </w:pPr>
    </w:p>
    <w:tbl>
      <w:tblPr>
        <w:tblStyle w:val="ae"/>
        <w:tblW w:w="96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76"/>
        <w:gridCol w:w="1781"/>
        <w:gridCol w:w="1963"/>
      </w:tblGrid>
      <w:tr w:rsidR="003040FE">
        <w:trPr>
          <w:cantSplit/>
          <w:tblHeader/>
        </w:trPr>
        <w:tc>
          <w:tcPr>
            <w:tcW w:w="5876" w:type="dxa"/>
          </w:tcPr>
          <w:p w:rsidR="003040FE" w:rsidRDefault="00C233BD">
            <w:pPr>
              <w:pStyle w:val="Title"/>
              <w:jc w:val="both"/>
              <w:rPr>
                <w:rFonts w:ascii="Times New Roman" w:eastAsia="Times New Roman" w:hAnsi="Times New Roman" w:cs="Times New Roman"/>
                <w:sz w:val="22"/>
              </w:rPr>
            </w:pPr>
            <w:r>
              <w:rPr>
                <w:rFonts w:ascii="Times New Roman" w:eastAsia="Times New Roman" w:hAnsi="Times New Roman" w:cs="Times New Roman"/>
                <w:sz w:val="22"/>
              </w:rPr>
              <w:t>MODULES            CONTENTS</w:t>
            </w:r>
          </w:p>
        </w:tc>
        <w:tc>
          <w:tcPr>
            <w:tcW w:w="1781" w:type="dxa"/>
          </w:tcPr>
          <w:p w:rsidR="003040FE" w:rsidRDefault="00C233BD">
            <w:pPr>
              <w:pStyle w:val="Title"/>
              <w:jc w:val="both"/>
              <w:rPr>
                <w:rFonts w:ascii="Times New Roman" w:eastAsia="Times New Roman" w:hAnsi="Times New Roman" w:cs="Times New Roman"/>
                <w:sz w:val="22"/>
              </w:rPr>
            </w:pPr>
            <w:r>
              <w:rPr>
                <w:rFonts w:ascii="Times New Roman" w:eastAsia="Times New Roman" w:hAnsi="Times New Roman" w:cs="Times New Roman"/>
                <w:sz w:val="22"/>
              </w:rPr>
              <w:t>Clock Hours</w:t>
            </w:r>
          </w:p>
        </w:tc>
        <w:tc>
          <w:tcPr>
            <w:tcW w:w="1963" w:type="dxa"/>
          </w:tcPr>
          <w:p w:rsidR="003040FE" w:rsidRDefault="00C233BD">
            <w:pPr>
              <w:pStyle w:val="Title"/>
              <w:jc w:val="both"/>
              <w:rPr>
                <w:rFonts w:ascii="Times New Roman" w:eastAsia="Times New Roman" w:hAnsi="Times New Roman" w:cs="Times New Roman"/>
                <w:sz w:val="22"/>
              </w:rPr>
            </w:pPr>
            <w:r>
              <w:rPr>
                <w:rFonts w:ascii="Times New Roman" w:eastAsia="Times New Roman" w:hAnsi="Times New Roman" w:cs="Times New Roman"/>
                <w:sz w:val="22"/>
              </w:rPr>
              <w:t>Semester Credit       Hours</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1         Basic skills in  using Word</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2         Paragraph formatting, margins, and tabs</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3         Moving, copying and replacing text</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4         Printing and page formatting</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5         Basic skills using Excel</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6         Developing a worksheet</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7         Basic skills using PowerPoint</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8         Developing a presentation</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9         Customizing a presentation</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10       Basic skills using Access</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11       Building a database</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3.0</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12       Web page design</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65</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4.33</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13       Written/Practical examination</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20</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1.33</w:t>
            </w:r>
          </w:p>
        </w:tc>
      </w:tr>
      <w:tr w:rsidR="003040FE">
        <w:trPr>
          <w:cantSplit/>
          <w:tblHeader/>
        </w:trPr>
        <w:tc>
          <w:tcPr>
            <w:tcW w:w="5876"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Module 14       Employment Preparation</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20</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1.33</w:t>
            </w:r>
          </w:p>
        </w:tc>
      </w:tr>
      <w:tr w:rsidR="003040FE">
        <w:trPr>
          <w:cantSplit/>
          <w:tblHeader/>
        </w:trPr>
        <w:tc>
          <w:tcPr>
            <w:tcW w:w="5876" w:type="dxa"/>
          </w:tcPr>
          <w:p w:rsidR="003040FE" w:rsidRDefault="00C233BD">
            <w:pPr>
              <w:pStyle w:val="Title"/>
              <w:tabs>
                <w:tab w:val="left" w:pos="2688"/>
              </w:tabs>
              <w:jc w:val="both"/>
              <w:rPr>
                <w:rFonts w:ascii="Times New Roman" w:eastAsia="Times New Roman" w:hAnsi="Times New Roman" w:cs="Times New Roman"/>
                <w:b w:val="0"/>
                <w:sz w:val="22"/>
              </w:rPr>
            </w:pPr>
            <w:r>
              <w:rPr>
                <w:rFonts w:ascii="Times New Roman" w:eastAsia="Times New Roman" w:hAnsi="Times New Roman" w:cs="Times New Roman"/>
                <w:b w:val="0"/>
                <w:sz w:val="22"/>
              </w:rPr>
              <w:t>Total</w:t>
            </w:r>
          </w:p>
        </w:tc>
        <w:tc>
          <w:tcPr>
            <w:tcW w:w="1781"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600</w:t>
            </w:r>
          </w:p>
        </w:tc>
        <w:tc>
          <w:tcPr>
            <w:tcW w:w="1963" w:type="dxa"/>
          </w:tcPr>
          <w:p w:rsidR="003040FE" w:rsidRDefault="00C233BD">
            <w:pPr>
              <w:pStyle w:val="Title"/>
              <w:jc w:val="both"/>
              <w:rPr>
                <w:rFonts w:ascii="Times New Roman" w:eastAsia="Times New Roman" w:hAnsi="Times New Roman" w:cs="Times New Roman"/>
                <w:b w:val="0"/>
                <w:sz w:val="22"/>
              </w:rPr>
            </w:pPr>
            <w:r>
              <w:rPr>
                <w:rFonts w:ascii="Times New Roman" w:eastAsia="Times New Roman" w:hAnsi="Times New Roman" w:cs="Times New Roman"/>
                <w:b w:val="0"/>
                <w:sz w:val="22"/>
              </w:rPr>
              <w:t>40.0</w:t>
            </w:r>
          </w:p>
        </w:tc>
      </w:tr>
    </w:tbl>
    <w:p w:rsidR="003040FE" w:rsidRDefault="003040FE">
      <w:pPr>
        <w:pStyle w:val="Title"/>
        <w:jc w:val="both"/>
        <w:rPr>
          <w:b w:val="0"/>
          <w:sz w:val="22"/>
          <w:szCs w:val="22"/>
        </w:rPr>
      </w:pPr>
    </w:p>
    <w:p w:rsidR="003040FE" w:rsidRDefault="00C233BD">
      <w:pPr>
        <w:pStyle w:val="Title"/>
        <w:jc w:val="both"/>
        <w:rPr>
          <w:sz w:val="22"/>
          <w:szCs w:val="22"/>
        </w:rPr>
      </w:pPr>
      <w:r>
        <w:rPr>
          <w:b w:val="0"/>
          <w:sz w:val="22"/>
          <w:szCs w:val="22"/>
        </w:rPr>
        <w:t>Description of Instruction provided will be lecture, lab, hands-on computer</w:t>
      </w:r>
    </w:p>
    <w:p w:rsidR="003040FE" w:rsidRDefault="003040FE">
      <w:pPr>
        <w:jc w:val="both"/>
        <w:rPr>
          <w:sz w:val="22"/>
          <w:szCs w:val="22"/>
        </w:rPr>
      </w:pPr>
    </w:p>
    <w:p w:rsidR="003040FE" w:rsidRDefault="00C233BD">
      <w:pPr>
        <w:jc w:val="both"/>
        <w:rPr>
          <w:sz w:val="22"/>
          <w:szCs w:val="22"/>
        </w:rPr>
      </w:pPr>
      <w:r>
        <w:rPr>
          <w:sz w:val="22"/>
          <w:szCs w:val="22"/>
        </w:rPr>
        <w:t>Requirements for completion of the program: All course subject modules with a GPA of 75% or higher.</w:t>
      </w:r>
    </w:p>
    <w:p w:rsidR="003040FE" w:rsidRDefault="00C233BD">
      <w:pPr>
        <w:tabs>
          <w:tab w:val="left" w:pos="-1440"/>
        </w:tabs>
        <w:jc w:val="both"/>
        <w:rPr>
          <w:sz w:val="22"/>
          <w:szCs w:val="22"/>
        </w:rPr>
      </w:pPr>
      <w:r>
        <w:rPr>
          <w:sz w:val="22"/>
          <w:szCs w:val="22"/>
        </w:rPr>
        <w:t>EQUIPMENT, MATERIALS AND TEXTBOOKS USED :  COMPUTER, PRINTER, SOFTWARE, BOOK, M</w:t>
      </w:r>
      <w:r>
        <w:rPr>
          <w:sz w:val="22"/>
          <w:szCs w:val="22"/>
        </w:rPr>
        <w:t>icrosoft</w:t>
      </w:r>
    </w:p>
    <w:p w:rsidR="003040FE" w:rsidRDefault="003040FE">
      <w:pPr>
        <w:tabs>
          <w:tab w:val="left" w:pos="-1440"/>
        </w:tabs>
        <w:jc w:val="both"/>
        <w:rPr>
          <w:sz w:val="22"/>
          <w:szCs w:val="22"/>
        </w:rPr>
      </w:pPr>
    </w:p>
    <w:p w:rsidR="003040FE" w:rsidRDefault="00C233BD">
      <w:pPr>
        <w:jc w:val="both"/>
        <w:rPr>
          <w:sz w:val="22"/>
          <w:szCs w:val="22"/>
        </w:rPr>
      </w:pPr>
      <w:r>
        <w:rPr>
          <w:sz w:val="22"/>
          <w:szCs w:val="22"/>
        </w:rPr>
        <w:t>Course Certificates Awarded: Diploma</w:t>
      </w:r>
    </w:p>
    <w:p w:rsidR="003040FE" w:rsidRDefault="00C233BD">
      <w:pPr>
        <w:jc w:val="both"/>
        <w:rPr>
          <w:b/>
          <w:sz w:val="22"/>
          <w:szCs w:val="22"/>
        </w:rPr>
      </w:pPr>
      <w:r>
        <w:rPr>
          <w:b/>
          <w:sz w:val="22"/>
          <w:szCs w:val="22"/>
        </w:rPr>
        <w:t>Module 1:</w:t>
      </w:r>
      <w:r>
        <w:rPr>
          <w:b/>
          <w:sz w:val="22"/>
          <w:szCs w:val="22"/>
        </w:rPr>
        <w:tab/>
        <w:t>Basic Skills using Word</w:t>
      </w:r>
    </w:p>
    <w:p w:rsidR="003040FE" w:rsidRDefault="00C233BD">
      <w:pPr>
        <w:jc w:val="both"/>
        <w:rPr>
          <w:sz w:val="22"/>
          <w:szCs w:val="22"/>
        </w:rPr>
      </w:pPr>
      <w:r>
        <w:rPr>
          <w:sz w:val="22"/>
          <w:szCs w:val="22"/>
        </w:rPr>
        <w:t>The student will learn the basics of work processing such as creating documents, editing text, and formatting characters.</w:t>
      </w:r>
    </w:p>
    <w:p w:rsidR="003040FE" w:rsidRDefault="003040FE">
      <w:pPr>
        <w:jc w:val="both"/>
        <w:rPr>
          <w:b/>
          <w:sz w:val="22"/>
          <w:szCs w:val="22"/>
        </w:rPr>
      </w:pPr>
    </w:p>
    <w:p w:rsidR="003040FE" w:rsidRDefault="00C233BD">
      <w:pPr>
        <w:jc w:val="both"/>
        <w:rPr>
          <w:sz w:val="22"/>
          <w:szCs w:val="22"/>
        </w:rPr>
      </w:pPr>
      <w:r>
        <w:rPr>
          <w:b/>
          <w:sz w:val="22"/>
          <w:szCs w:val="22"/>
        </w:rPr>
        <w:t>Module 2:</w:t>
      </w:r>
      <w:r>
        <w:rPr>
          <w:b/>
          <w:sz w:val="22"/>
          <w:szCs w:val="22"/>
        </w:rPr>
        <w:tab/>
        <w:t>Paragraph Formatting, Margins, and tabs</w:t>
      </w:r>
    </w:p>
    <w:p w:rsidR="003040FE" w:rsidRDefault="00C233BD">
      <w:pPr>
        <w:jc w:val="both"/>
        <w:rPr>
          <w:sz w:val="22"/>
          <w:szCs w:val="22"/>
        </w:rPr>
      </w:pPr>
      <w:r>
        <w:rPr>
          <w:sz w:val="22"/>
          <w:szCs w:val="22"/>
        </w:rPr>
        <w:t>The student will learn skills in formatting paragraphs, learning different types of margins, creating, and setting tab settings.</w:t>
      </w:r>
    </w:p>
    <w:p w:rsidR="003040FE" w:rsidRDefault="003040FE">
      <w:pPr>
        <w:jc w:val="both"/>
        <w:rPr>
          <w:b/>
          <w:sz w:val="22"/>
          <w:szCs w:val="22"/>
        </w:rPr>
      </w:pPr>
    </w:p>
    <w:p w:rsidR="003040FE" w:rsidRDefault="00C233BD">
      <w:pPr>
        <w:jc w:val="both"/>
        <w:rPr>
          <w:sz w:val="22"/>
          <w:szCs w:val="22"/>
        </w:rPr>
      </w:pPr>
      <w:r>
        <w:rPr>
          <w:b/>
          <w:sz w:val="22"/>
          <w:szCs w:val="22"/>
        </w:rPr>
        <w:t>Module 3:</w:t>
      </w:r>
      <w:r>
        <w:rPr>
          <w:b/>
          <w:sz w:val="22"/>
          <w:szCs w:val="22"/>
        </w:rPr>
        <w:tab/>
        <w:t>Moving, Copying, and Replacing Texts</w:t>
      </w:r>
    </w:p>
    <w:p w:rsidR="003040FE" w:rsidRDefault="00C233BD">
      <w:pPr>
        <w:jc w:val="both"/>
        <w:rPr>
          <w:sz w:val="22"/>
          <w:szCs w:val="22"/>
        </w:rPr>
      </w:pPr>
      <w:r>
        <w:rPr>
          <w:sz w:val="22"/>
          <w:szCs w:val="22"/>
        </w:rPr>
        <w:lastRenderedPageBreak/>
        <w:t>The student will learn different techniques in moving, copying, cutting, and pa</w:t>
      </w:r>
      <w:r>
        <w:rPr>
          <w:sz w:val="22"/>
          <w:szCs w:val="22"/>
        </w:rPr>
        <w:t>sting text, finding and replacing text in a document, and using the clipboard.</w:t>
      </w:r>
    </w:p>
    <w:p w:rsidR="003040FE" w:rsidRDefault="003040FE">
      <w:pPr>
        <w:jc w:val="both"/>
        <w:rPr>
          <w:sz w:val="22"/>
          <w:szCs w:val="22"/>
        </w:rPr>
      </w:pPr>
    </w:p>
    <w:p w:rsidR="003040FE" w:rsidRDefault="00C233BD">
      <w:pPr>
        <w:jc w:val="both"/>
        <w:rPr>
          <w:b/>
          <w:sz w:val="22"/>
          <w:szCs w:val="22"/>
        </w:rPr>
      </w:pPr>
      <w:r>
        <w:rPr>
          <w:b/>
          <w:sz w:val="22"/>
          <w:szCs w:val="22"/>
        </w:rPr>
        <w:t>Module 4:       Printing and Page formatting</w:t>
      </w:r>
    </w:p>
    <w:p w:rsidR="003040FE" w:rsidRDefault="00C233BD">
      <w:pPr>
        <w:jc w:val="both"/>
        <w:rPr>
          <w:sz w:val="22"/>
          <w:szCs w:val="22"/>
        </w:rPr>
      </w:pPr>
      <w:r>
        <w:rPr>
          <w:sz w:val="22"/>
          <w:szCs w:val="22"/>
        </w:rPr>
        <w:t>The student will learn skills in how to print, understand how to insert page and section breaks, insert page numbers, headers and f</w:t>
      </w:r>
      <w:r>
        <w:rPr>
          <w:sz w:val="22"/>
          <w:szCs w:val="22"/>
        </w:rPr>
        <w:t>ooters, and learn to compose and send Email.</w:t>
      </w:r>
    </w:p>
    <w:p w:rsidR="003040FE" w:rsidRDefault="003040FE">
      <w:pPr>
        <w:jc w:val="both"/>
        <w:rPr>
          <w:sz w:val="22"/>
          <w:szCs w:val="22"/>
        </w:rPr>
      </w:pPr>
    </w:p>
    <w:p w:rsidR="003040FE" w:rsidRDefault="00C233BD">
      <w:pPr>
        <w:jc w:val="both"/>
        <w:rPr>
          <w:b/>
          <w:sz w:val="22"/>
          <w:szCs w:val="22"/>
        </w:rPr>
      </w:pPr>
      <w:r>
        <w:rPr>
          <w:b/>
          <w:sz w:val="22"/>
          <w:szCs w:val="22"/>
        </w:rPr>
        <w:t>Module 5:</w:t>
      </w:r>
      <w:r>
        <w:rPr>
          <w:b/>
          <w:sz w:val="22"/>
          <w:szCs w:val="22"/>
        </w:rPr>
        <w:tab/>
        <w:t>Basic skills using Excel</w:t>
      </w:r>
    </w:p>
    <w:p w:rsidR="003040FE" w:rsidRDefault="00C233BD">
      <w:pPr>
        <w:jc w:val="both"/>
        <w:rPr>
          <w:sz w:val="22"/>
          <w:szCs w:val="22"/>
        </w:rPr>
      </w:pPr>
      <w:r>
        <w:rPr>
          <w:sz w:val="22"/>
          <w:szCs w:val="22"/>
        </w:rPr>
        <w:t>The student will learn what a spreadsheet is, learn the different parts of the Excel screen, and create and enhance a simple worksheet.</w:t>
      </w:r>
    </w:p>
    <w:p w:rsidR="003040FE" w:rsidRDefault="003040FE">
      <w:pPr>
        <w:jc w:val="both"/>
        <w:rPr>
          <w:sz w:val="22"/>
          <w:szCs w:val="22"/>
        </w:rPr>
      </w:pPr>
    </w:p>
    <w:p w:rsidR="003040FE" w:rsidRDefault="00C233BD">
      <w:pPr>
        <w:jc w:val="both"/>
        <w:rPr>
          <w:b/>
          <w:sz w:val="22"/>
          <w:szCs w:val="22"/>
        </w:rPr>
      </w:pPr>
      <w:r>
        <w:rPr>
          <w:b/>
          <w:sz w:val="22"/>
          <w:szCs w:val="22"/>
        </w:rPr>
        <w:t>Module 6:</w:t>
      </w:r>
      <w:r>
        <w:rPr>
          <w:b/>
          <w:sz w:val="22"/>
          <w:szCs w:val="22"/>
        </w:rPr>
        <w:tab/>
        <w:t>Developing a Worksheet</w:t>
      </w:r>
    </w:p>
    <w:p w:rsidR="003040FE" w:rsidRDefault="00C233BD">
      <w:pPr>
        <w:jc w:val="both"/>
        <w:rPr>
          <w:sz w:val="22"/>
          <w:szCs w:val="22"/>
        </w:rPr>
      </w:pPr>
      <w:r>
        <w:rPr>
          <w:sz w:val="22"/>
          <w:szCs w:val="22"/>
        </w:rPr>
        <w:t>The s</w:t>
      </w:r>
      <w:r>
        <w:rPr>
          <w:sz w:val="22"/>
          <w:szCs w:val="22"/>
        </w:rPr>
        <w:t>tudent will learn to design and print a worksheet, copy data, learn to use the toolbars, learn about ranges and sorting, protect files, select display options and use the find/ replace features.</w:t>
      </w:r>
    </w:p>
    <w:p w:rsidR="003040FE" w:rsidRDefault="003040FE">
      <w:pPr>
        <w:jc w:val="both"/>
        <w:rPr>
          <w:b/>
          <w:sz w:val="22"/>
          <w:szCs w:val="22"/>
        </w:rPr>
      </w:pPr>
    </w:p>
    <w:p w:rsidR="003040FE" w:rsidRDefault="00C233BD">
      <w:pPr>
        <w:jc w:val="both"/>
        <w:rPr>
          <w:b/>
          <w:sz w:val="22"/>
          <w:szCs w:val="22"/>
        </w:rPr>
      </w:pPr>
      <w:r>
        <w:rPr>
          <w:b/>
          <w:sz w:val="22"/>
          <w:szCs w:val="22"/>
        </w:rPr>
        <w:t>Module 7:</w:t>
      </w:r>
      <w:r>
        <w:rPr>
          <w:b/>
          <w:sz w:val="22"/>
          <w:szCs w:val="22"/>
        </w:rPr>
        <w:tab/>
        <w:t>Basic skills using PowerPoint</w:t>
      </w:r>
    </w:p>
    <w:p w:rsidR="003040FE" w:rsidRDefault="00C233BD">
      <w:pPr>
        <w:jc w:val="both"/>
        <w:rPr>
          <w:sz w:val="22"/>
          <w:szCs w:val="22"/>
        </w:rPr>
      </w:pPr>
      <w:r>
        <w:rPr>
          <w:sz w:val="22"/>
          <w:szCs w:val="22"/>
        </w:rPr>
        <w:t>The student will lea</w:t>
      </w:r>
      <w:r>
        <w:rPr>
          <w:sz w:val="22"/>
          <w:szCs w:val="22"/>
        </w:rPr>
        <w:t>rn what a graphics presentation program is, how to navigate in PowerPoint, key text on slides, use the views, run a slideshow, use the AutoContent Wizard, and how to choose print options.</w:t>
      </w:r>
    </w:p>
    <w:p w:rsidR="003040FE" w:rsidRDefault="003040FE">
      <w:pPr>
        <w:jc w:val="both"/>
        <w:rPr>
          <w:b/>
          <w:sz w:val="22"/>
          <w:szCs w:val="22"/>
        </w:rPr>
      </w:pPr>
    </w:p>
    <w:p w:rsidR="003040FE" w:rsidRDefault="00C233BD">
      <w:pPr>
        <w:jc w:val="both"/>
        <w:rPr>
          <w:b/>
          <w:sz w:val="22"/>
          <w:szCs w:val="22"/>
        </w:rPr>
      </w:pPr>
      <w:r>
        <w:rPr>
          <w:b/>
          <w:sz w:val="22"/>
          <w:szCs w:val="22"/>
        </w:rPr>
        <w:t>Module 8:</w:t>
      </w:r>
      <w:r>
        <w:rPr>
          <w:b/>
          <w:sz w:val="22"/>
          <w:szCs w:val="22"/>
        </w:rPr>
        <w:tab/>
        <w:t>Developing a Presentation</w:t>
      </w:r>
    </w:p>
    <w:p w:rsidR="003040FE" w:rsidRDefault="00C233BD">
      <w:pPr>
        <w:jc w:val="both"/>
        <w:rPr>
          <w:sz w:val="22"/>
          <w:szCs w:val="22"/>
        </w:rPr>
      </w:pPr>
      <w:r>
        <w:rPr>
          <w:sz w:val="22"/>
          <w:szCs w:val="22"/>
        </w:rPr>
        <w:t>The student will learn how to c</w:t>
      </w:r>
      <w:r>
        <w:rPr>
          <w:sz w:val="22"/>
          <w:szCs w:val="22"/>
        </w:rPr>
        <w:t>reate a presentation from scratch, use the outline pane, how to apply a design template, import and export, apply fonts and text attributes, and change size/position of text place holders.</w:t>
      </w:r>
    </w:p>
    <w:p w:rsidR="003040FE" w:rsidRDefault="003040FE">
      <w:pPr>
        <w:jc w:val="both"/>
        <w:rPr>
          <w:b/>
          <w:sz w:val="22"/>
          <w:szCs w:val="22"/>
        </w:rPr>
      </w:pPr>
    </w:p>
    <w:p w:rsidR="003040FE" w:rsidRDefault="00C233BD">
      <w:pPr>
        <w:jc w:val="both"/>
        <w:rPr>
          <w:sz w:val="22"/>
          <w:szCs w:val="22"/>
        </w:rPr>
      </w:pPr>
      <w:r>
        <w:rPr>
          <w:b/>
          <w:sz w:val="22"/>
          <w:szCs w:val="22"/>
        </w:rPr>
        <w:t>Module 9:</w:t>
      </w:r>
      <w:r>
        <w:rPr>
          <w:b/>
          <w:sz w:val="22"/>
          <w:szCs w:val="22"/>
        </w:rPr>
        <w:tab/>
        <w:t>Customizing a Presentation</w:t>
      </w:r>
    </w:p>
    <w:p w:rsidR="003040FE" w:rsidRDefault="00C233BD">
      <w:pPr>
        <w:jc w:val="both"/>
        <w:rPr>
          <w:sz w:val="22"/>
          <w:szCs w:val="22"/>
        </w:rPr>
      </w:pPr>
      <w:r>
        <w:rPr>
          <w:sz w:val="22"/>
          <w:szCs w:val="22"/>
        </w:rPr>
        <w:t>The student will learn how to</w:t>
      </w:r>
      <w:r>
        <w:rPr>
          <w:sz w:val="22"/>
          <w:szCs w:val="22"/>
        </w:rPr>
        <w:t xml:space="preserve"> work with PowerPoint objects, work with lines, fills, and colors, use clipart, how to rotate and flip text, use basic auto shapes, and learn how to add patterns, shading, and textures.</w:t>
      </w:r>
    </w:p>
    <w:p w:rsidR="003040FE" w:rsidRDefault="003040FE">
      <w:pPr>
        <w:jc w:val="both"/>
        <w:rPr>
          <w:b/>
          <w:sz w:val="22"/>
          <w:szCs w:val="22"/>
        </w:rPr>
      </w:pPr>
    </w:p>
    <w:p w:rsidR="003040FE" w:rsidRDefault="00C233BD">
      <w:pPr>
        <w:jc w:val="both"/>
        <w:rPr>
          <w:b/>
          <w:sz w:val="22"/>
          <w:szCs w:val="22"/>
        </w:rPr>
      </w:pPr>
      <w:r>
        <w:rPr>
          <w:b/>
          <w:sz w:val="22"/>
          <w:szCs w:val="22"/>
        </w:rPr>
        <w:t>Module 10:</w:t>
      </w:r>
      <w:r>
        <w:rPr>
          <w:b/>
          <w:sz w:val="22"/>
          <w:szCs w:val="22"/>
        </w:rPr>
        <w:tab/>
        <w:t>Basic skills using Access</w:t>
      </w:r>
    </w:p>
    <w:p w:rsidR="003040FE" w:rsidRDefault="00C233BD">
      <w:pPr>
        <w:jc w:val="both"/>
        <w:rPr>
          <w:sz w:val="22"/>
          <w:szCs w:val="22"/>
        </w:rPr>
      </w:pPr>
      <w:r>
        <w:rPr>
          <w:sz w:val="22"/>
          <w:szCs w:val="22"/>
        </w:rPr>
        <w:t>The student will learn what a da</w:t>
      </w:r>
      <w:r>
        <w:rPr>
          <w:sz w:val="22"/>
          <w:szCs w:val="22"/>
        </w:rPr>
        <w:t>tabase is, how to add and edit data, find and sort reports, work with tables, and use filters.</w:t>
      </w:r>
    </w:p>
    <w:p w:rsidR="003040FE" w:rsidRDefault="003040FE">
      <w:pPr>
        <w:jc w:val="both"/>
        <w:rPr>
          <w:b/>
          <w:sz w:val="22"/>
          <w:szCs w:val="22"/>
        </w:rPr>
      </w:pPr>
    </w:p>
    <w:p w:rsidR="003040FE" w:rsidRDefault="00C233BD">
      <w:pPr>
        <w:jc w:val="both"/>
        <w:rPr>
          <w:sz w:val="22"/>
          <w:szCs w:val="22"/>
        </w:rPr>
      </w:pPr>
      <w:r>
        <w:rPr>
          <w:b/>
          <w:sz w:val="22"/>
          <w:szCs w:val="22"/>
        </w:rPr>
        <w:t>Module 11      Building a Database</w:t>
      </w:r>
    </w:p>
    <w:p w:rsidR="003040FE" w:rsidRDefault="00C233BD">
      <w:pPr>
        <w:jc w:val="both"/>
        <w:rPr>
          <w:sz w:val="22"/>
          <w:szCs w:val="22"/>
        </w:rPr>
      </w:pPr>
      <w:r>
        <w:rPr>
          <w:sz w:val="22"/>
          <w:szCs w:val="22"/>
        </w:rPr>
        <w:t>The student will learn how to add tables, forms, and reports to a database, make design changes, import and link tables, insert a sub-datasheet, and create auto forms.</w:t>
      </w:r>
    </w:p>
    <w:p w:rsidR="003040FE" w:rsidRDefault="003040FE">
      <w:pPr>
        <w:jc w:val="both"/>
        <w:rPr>
          <w:b/>
          <w:sz w:val="22"/>
          <w:szCs w:val="22"/>
        </w:rPr>
      </w:pPr>
    </w:p>
    <w:p w:rsidR="003040FE" w:rsidRDefault="00C233BD">
      <w:pPr>
        <w:jc w:val="both"/>
        <w:rPr>
          <w:sz w:val="22"/>
          <w:szCs w:val="22"/>
        </w:rPr>
      </w:pPr>
      <w:r>
        <w:rPr>
          <w:b/>
          <w:sz w:val="22"/>
          <w:szCs w:val="22"/>
        </w:rPr>
        <w:t>Module 12:</w:t>
      </w:r>
      <w:r>
        <w:rPr>
          <w:b/>
          <w:sz w:val="22"/>
          <w:szCs w:val="22"/>
        </w:rPr>
        <w:tab/>
        <w:t>Web Page Design</w:t>
      </w:r>
    </w:p>
    <w:p w:rsidR="003040FE" w:rsidRDefault="00C233BD">
      <w:pPr>
        <w:jc w:val="both"/>
        <w:rPr>
          <w:sz w:val="22"/>
          <w:szCs w:val="22"/>
        </w:rPr>
      </w:pPr>
      <w:r>
        <w:rPr>
          <w:sz w:val="22"/>
          <w:szCs w:val="22"/>
        </w:rPr>
        <w:t>The student will begin with an introduction to the internet,</w:t>
      </w:r>
      <w:r>
        <w:rPr>
          <w:sz w:val="22"/>
          <w:szCs w:val="22"/>
        </w:rPr>
        <w:t xml:space="preserve"> learn what a browser is, learn how to search the World Wide Web, understand Usenet and Newsgroups, and how to create web pages.</w:t>
      </w:r>
    </w:p>
    <w:p w:rsidR="003040FE" w:rsidRDefault="003040FE">
      <w:pPr>
        <w:jc w:val="both"/>
        <w:rPr>
          <w:b/>
          <w:sz w:val="22"/>
          <w:szCs w:val="22"/>
        </w:rPr>
      </w:pPr>
    </w:p>
    <w:p w:rsidR="003040FE" w:rsidRDefault="00C233BD">
      <w:pPr>
        <w:jc w:val="both"/>
        <w:rPr>
          <w:b/>
          <w:sz w:val="22"/>
          <w:szCs w:val="22"/>
        </w:rPr>
      </w:pPr>
      <w:r>
        <w:rPr>
          <w:b/>
          <w:sz w:val="22"/>
          <w:szCs w:val="22"/>
        </w:rPr>
        <w:t>Module 13:     Written / Practical Examination</w:t>
      </w:r>
    </w:p>
    <w:p w:rsidR="003040FE" w:rsidRDefault="00C233BD">
      <w:pPr>
        <w:jc w:val="both"/>
        <w:rPr>
          <w:b/>
          <w:sz w:val="22"/>
          <w:szCs w:val="22"/>
        </w:rPr>
      </w:pPr>
      <w:r>
        <w:rPr>
          <w:sz w:val="22"/>
          <w:szCs w:val="22"/>
        </w:rPr>
        <w:t>The student will take a series of written and practical tests to determine over</w:t>
      </w:r>
      <w:r>
        <w:rPr>
          <w:sz w:val="22"/>
          <w:szCs w:val="22"/>
        </w:rPr>
        <w:t>all comprehension and retention of the material and topics covered.</w:t>
      </w:r>
    </w:p>
    <w:p w:rsidR="003040FE" w:rsidRDefault="003040FE">
      <w:pPr>
        <w:jc w:val="both"/>
        <w:rPr>
          <w:b/>
          <w:sz w:val="22"/>
          <w:szCs w:val="22"/>
        </w:rPr>
      </w:pPr>
    </w:p>
    <w:p w:rsidR="003040FE" w:rsidRDefault="00C233BD">
      <w:pPr>
        <w:jc w:val="both"/>
        <w:rPr>
          <w:b/>
          <w:sz w:val="22"/>
          <w:szCs w:val="22"/>
        </w:rPr>
      </w:pPr>
      <w:r>
        <w:rPr>
          <w:b/>
          <w:sz w:val="22"/>
          <w:szCs w:val="22"/>
        </w:rPr>
        <w:t>Module 14:</w:t>
      </w:r>
      <w:r>
        <w:rPr>
          <w:b/>
          <w:sz w:val="22"/>
          <w:szCs w:val="22"/>
        </w:rPr>
        <w:tab/>
        <w:t>Employment Preparation</w:t>
      </w:r>
    </w:p>
    <w:p w:rsidR="003040FE" w:rsidRDefault="00C233BD">
      <w:pPr>
        <w:jc w:val="both"/>
        <w:rPr>
          <w:sz w:val="22"/>
          <w:szCs w:val="22"/>
        </w:rPr>
      </w:pPr>
      <w:r>
        <w:rPr>
          <w:sz w:val="22"/>
          <w:szCs w:val="22"/>
        </w:rPr>
        <w:t>The student will learn job seeking skills, professional resume preparation and interview techniques.</w:t>
      </w:r>
    </w:p>
    <w:p w:rsidR="003040FE" w:rsidRDefault="00C233BD">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040FE" w:rsidRDefault="00C233BD">
      <w:pPr>
        <w:jc w:val="both"/>
        <w:rPr>
          <w:b/>
          <w:sz w:val="22"/>
          <w:szCs w:val="22"/>
          <w:u w:val="single"/>
        </w:rPr>
      </w:pPr>
      <w:r>
        <w:rPr>
          <w:b/>
          <w:sz w:val="22"/>
          <w:szCs w:val="22"/>
          <w:u w:val="single"/>
        </w:rPr>
        <w:t>Requirements for completion of the program:</w:t>
      </w:r>
      <w:r>
        <w:rPr>
          <w:b/>
          <w:sz w:val="22"/>
          <w:szCs w:val="22"/>
          <w:u w:val="single"/>
        </w:rPr>
        <w:t xml:space="preserve"> </w:t>
      </w:r>
    </w:p>
    <w:p w:rsidR="003040FE" w:rsidRDefault="00C233BD">
      <w:pPr>
        <w:jc w:val="both"/>
        <w:rPr>
          <w:sz w:val="22"/>
          <w:szCs w:val="22"/>
        </w:rPr>
      </w:pPr>
      <w:r>
        <w:rPr>
          <w:sz w:val="22"/>
          <w:szCs w:val="22"/>
        </w:rPr>
        <w:t>All course subject modules with a GPA of 75% or higher. The student will take a series of written and practical tests to determine all compression and retention of the material and topics covered. Course Certificates Awarded: Diploma</w:t>
      </w:r>
    </w:p>
    <w:p w:rsidR="003040FE" w:rsidRDefault="003040FE">
      <w:pPr>
        <w:jc w:val="both"/>
        <w:rPr>
          <w:b/>
          <w:sz w:val="22"/>
          <w:szCs w:val="22"/>
        </w:rPr>
      </w:pPr>
    </w:p>
    <w:p w:rsidR="003040FE" w:rsidRDefault="00C233BD">
      <w:pPr>
        <w:jc w:val="both"/>
        <w:rPr>
          <w:b/>
          <w:color w:val="000000"/>
          <w:sz w:val="22"/>
          <w:szCs w:val="22"/>
        </w:rPr>
      </w:pPr>
      <w:r>
        <w:rPr>
          <w:b/>
          <w:color w:val="000000"/>
          <w:sz w:val="22"/>
          <w:szCs w:val="22"/>
        </w:rPr>
        <w:t>SCHEDULE OF TUITION</w:t>
      </w:r>
      <w:r>
        <w:rPr>
          <w:b/>
          <w:color w:val="000000"/>
          <w:sz w:val="22"/>
          <w:szCs w:val="22"/>
        </w:rPr>
        <w:t xml:space="preserve"> AND FEES</w:t>
      </w:r>
    </w:p>
    <w:p w:rsidR="003040FE" w:rsidRDefault="003040FE">
      <w:pPr>
        <w:keepNext/>
        <w:pBdr>
          <w:top w:val="nil"/>
          <w:left w:val="nil"/>
          <w:bottom w:val="nil"/>
          <w:right w:val="nil"/>
          <w:between w:val="nil"/>
        </w:pBdr>
        <w:tabs>
          <w:tab w:val="left" w:pos="-1440"/>
          <w:tab w:val="left" w:pos="720"/>
          <w:tab w:val="left" w:pos="1440"/>
          <w:tab w:val="left" w:pos="2664"/>
          <w:tab w:val="left" w:pos="5040"/>
        </w:tabs>
        <w:jc w:val="center"/>
        <w:rPr>
          <w:b/>
          <w:sz w:val="22"/>
          <w:szCs w:val="22"/>
        </w:rPr>
      </w:pPr>
    </w:p>
    <w:tbl>
      <w:tblPr>
        <w:tblStyle w:val="af"/>
        <w:tblW w:w="11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2"/>
        <w:gridCol w:w="1080"/>
        <w:gridCol w:w="1440"/>
        <w:gridCol w:w="1440"/>
        <w:gridCol w:w="1170"/>
        <w:gridCol w:w="1221"/>
        <w:gridCol w:w="1389"/>
        <w:gridCol w:w="1663"/>
      </w:tblGrid>
      <w:tr w:rsidR="003040FE">
        <w:trPr>
          <w:cantSplit/>
          <w:trHeight w:val="381"/>
          <w:tblHeader/>
          <w:jc w:val="center"/>
        </w:trPr>
        <w:tc>
          <w:tcPr>
            <w:tcW w:w="1742" w:type="dxa"/>
            <w:shd w:val="clear" w:color="auto" w:fill="E6E6E6"/>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Name of Program</w:t>
            </w:r>
          </w:p>
        </w:tc>
        <w:tc>
          <w:tcPr>
            <w:tcW w:w="1080" w:type="dxa"/>
            <w:shd w:val="clear" w:color="auto" w:fill="E6E6E6"/>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Clock Hours</w:t>
            </w:r>
          </w:p>
        </w:tc>
        <w:tc>
          <w:tcPr>
            <w:tcW w:w="1440" w:type="dxa"/>
            <w:shd w:val="clear" w:color="auto" w:fill="E6E6E6"/>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Registration Fee</w:t>
            </w:r>
          </w:p>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(non-refundable)</w:t>
            </w:r>
          </w:p>
        </w:tc>
        <w:tc>
          <w:tcPr>
            <w:tcW w:w="1440" w:type="dxa"/>
            <w:shd w:val="clear" w:color="auto" w:fill="E6E6E6"/>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STRF Fee (non-refundable)</w:t>
            </w:r>
          </w:p>
        </w:tc>
        <w:tc>
          <w:tcPr>
            <w:tcW w:w="1170" w:type="dxa"/>
            <w:shd w:val="clear" w:color="auto" w:fill="E6E6E6"/>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rPr>
              <w:t>Textbooks</w:t>
            </w:r>
          </w:p>
        </w:tc>
        <w:tc>
          <w:tcPr>
            <w:tcW w:w="1221" w:type="dxa"/>
            <w:shd w:val="clear" w:color="auto" w:fill="E6E6E6"/>
            <w:vAlign w:val="center"/>
          </w:tcPr>
          <w:p w:rsidR="003040FE" w:rsidRDefault="003040FE">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p>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Tuition</w:t>
            </w:r>
          </w:p>
        </w:tc>
        <w:tc>
          <w:tcPr>
            <w:tcW w:w="1389" w:type="dxa"/>
            <w:shd w:val="clear" w:color="auto" w:fill="E6E6E6"/>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Total Charges for a period of Attendance</w:t>
            </w:r>
          </w:p>
        </w:tc>
        <w:tc>
          <w:tcPr>
            <w:tcW w:w="1663" w:type="dxa"/>
            <w:shd w:val="clear" w:color="auto" w:fill="E6E6E6"/>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Estimated charges Total Charges for Entire Educational Program</w:t>
            </w:r>
          </w:p>
        </w:tc>
      </w:tr>
      <w:tr w:rsidR="003040FE">
        <w:trPr>
          <w:cantSplit/>
          <w:trHeight w:val="408"/>
          <w:tblHeader/>
          <w:jc w:val="center"/>
        </w:trPr>
        <w:tc>
          <w:tcPr>
            <w:tcW w:w="1742"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Computerized Medical Billing I</w:t>
            </w:r>
          </w:p>
        </w:tc>
        <w:tc>
          <w:tcPr>
            <w:tcW w:w="108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240</w:t>
            </w:r>
          </w:p>
        </w:tc>
        <w:tc>
          <w:tcPr>
            <w:tcW w:w="144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144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rPr>
              <w:t>5.50</w:t>
            </w:r>
          </w:p>
        </w:tc>
        <w:tc>
          <w:tcPr>
            <w:tcW w:w="117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rPr>
              <w:t>$240.00</w:t>
            </w:r>
          </w:p>
        </w:tc>
        <w:tc>
          <w:tcPr>
            <w:tcW w:w="1221"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$3,900.00</w:t>
            </w:r>
          </w:p>
        </w:tc>
        <w:tc>
          <w:tcPr>
            <w:tcW w:w="1389"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$ 4.010.00</w:t>
            </w:r>
          </w:p>
        </w:tc>
        <w:tc>
          <w:tcPr>
            <w:tcW w:w="1663"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r>
              <w:rPr>
                <w:rFonts w:ascii="Times New Roman" w:eastAsia="Times New Roman" w:hAnsi="Times New Roman" w:cs="Times New Roman"/>
              </w:rPr>
              <w:t>10</w:t>
            </w:r>
            <w:r>
              <w:rPr>
                <w:rFonts w:ascii="Times New Roman" w:eastAsia="Times New Roman" w:hAnsi="Times New Roman" w:cs="Times New Roman"/>
                <w:color w:val="000000"/>
              </w:rPr>
              <w:t>.</w:t>
            </w:r>
            <w:r>
              <w:rPr>
                <w:rFonts w:ascii="Times New Roman" w:eastAsia="Times New Roman" w:hAnsi="Times New Roman" w:cs="Times New Roman"/>
              </w:rPr>
              <w:t>0</w:t>
            </w:r>
            <w:r>
              <w:rPr>
                <w:rFonts w:ascii="Times New Roman" w:eastAsia="Times New Roman" w:hAnsi="Times New Roman" w:cs="Times New Roman"/>
                <w:color w:val="000000"/>
              </w:rPr>
              <w:t>0</w:t>
            </w:r>
          </w:p>
        </w:tc>
      </w:tr>
      <w:tr w:rsidR="003040FE">
        <w:trPr>
          <w:cantSplit/>
          <w:trHeight w:val="408"/>
          <w:tblHeader/>
          <w:jc w:val="center"/>
        </w:trPr>
        <w:tc>
          <w:tcPr>
            <w:tcW w:w="1742" w:type="dxa"/>
            <w:vAlign w:val="center"/>
          </w:tcPr>
          <w:p w:rsidR="003040FE" w:rsidRDefault="00C233BD">
            <w:pPr>
              <w:spacing w:line="360" w:lineRule="auto"/>
              <w:jc w:val="center"/>
              <w:rPr>
                <w:rFonts w:ascii="Times New Roman" w:eastAsia="Times New Roman" w:hAnsi="Times New Roman" w:cs="Times New Roman"/>
              </w:rPr>
            </w:pPr>
            <w:r>
              <w:rPr>
                <w:rFonts w:ascii="Times New Roman" w:eastAsia="Times New Roman" w:hAnsi="Times New Roman" w:cs="Times New Roman"/>
              </w:rPr>
              <w:t>Computerized Medical Billing II</w:t>
            </w:r>
          </w:p>
        </w:tc>
        <w:tc>
          <w:tcPr>
            <w:tcW w:w="1080" w:type="dxa"/>
            <w:vAlign w:val="center"/>
          </w:tcPr>
          <w:p w:rsidR="003040FE" w:rsidRDefault="00C233BD">
            <w:pPr>
              <w:spacing w:line="360" w:lineRule="auto"/>
              <w:jc w:val="center"/>
              <w:rPr>
                <w:rFonts w:ascii="Times New Roman" w:eastAsia="Times New Roman" w:hAnsi="Times New Roman" w:cs="Times New Roman"/>
              </w:rPr>
            </w:pPr>
            <w:r>
              <w:rPr>
                <w:rFonts w:ascii="Times New Roman" w:eastAsia="Times New Roman" w:hAnsi="Times New Roman" w:cs="Times New Roman"/>
              </w:rPr>
              <w:t>720</w:t>
            </w:r>
          </w:p>
        </w:tc>
        <w:tc>
          <w:tcPr>
            <w:tcW w:w="144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144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r>
              <w:rPr>
                <w:rFonts w:ascii="Times New Roman" w:eastAsia="Times New Roman" w:hAnsi="Times New Roman" w:cs="Times New Roman"/>
              </w:rPr>
              <w:t>5</w:t>
            </w:r>
            <w:r>
              <w:rPr>
                <w:rFonts w:ascii="Times New Roman" w:eastAsia="Times New Roman" w:hAnsi="Times New Roman" w:cs="Times New Roman"/>
                <w:color w:val="000000"/>
              </w:rPr>
              <w:t>0</w:t>
            </w:r>
          </w:p>
        </w:tc>
        <w:tc>
          <w:tcPr>
            <w:tcW w:w="117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rPr>
              <w:t>$310.00</w:t>
            </w:r>
          </w:p>
        </w:tc>
        <w:tc>
          <w:tcPr>
            <w:tcW w:w="1221"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$11,700.00</w:t>
            </w:r>
          </w:p>
        </w:tc>
        <w:tc>
          <w:tcPr>
            <w:tcW w:w="1389"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Pr>
                <w:rFonts w:ascii="Times New Roman" w:eastAsia="Times New Roman" w:hAnsi="Times New Roman" w:cs="Times New Roman"/>
              </w:rPr>
              <w:t>830.00</w:t>
            </w:r>
          </w:p>
        </w:tc>
        <w:tc>
          <w:tcPr>
            <w:tcW w:w="1663"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$11,830.00</w:t>
            </w:r>
          </w:p>
        </w:tc>
      </w:tr>
      <w:tr w:rsidR="003040FE">
        <w:trPr>
          <w:cantSplit/>
          <w:trHeight w:val="408"/>
          <w:tblHeader/>
          <w:jc w:val="center"/>
        </w:trPr>
        <w:tc>
          <w:tcPr>
            <w:tcW w:w="1742" w:type="dxa"/>
            <w:vAlign w:val="center"/>
          </w:tcPr>
          <w:p w:rsidR="003040FE" w:rsidRDefault="00C233BD">
            <w:pPr>
              <w:spacing w:line="360" w:lineRule="auto"/>
              <w:jc w:val="center"/>
              <w:rPr>
                <w:rFonts w:ascii="Times New Roman" w:eastAsia="Times New Roman" w:hAnsi="Times New Roman" w:cs="Times New Roman"/>
              </w:rPr>
            </w:pPr>
            <w:r>
              <w:rPr>
                <w:rFonts w:ascii="Times New Roman" w:eastAsia="Times New Roman" w:hAnsi="Times New Roman" w:cs="Times New Roman"/>
              </w:rPr>
              <w:t>Microcomputer Office Specialist</w:t>
            </w:r>
          </w:p>
        </w:tc>
        <w:tc>
          <w:tcPr>
            <w:tcW w:w="1080" w:type="dxa"/>
            <w:vAlign w:val="center"/>
          </w:tcPr>
          <w:p w:rsidR="003040FE" w:rsidRDefault="00C233BD">
            <w:pPr>
              <w:spacing w:line="360" w:lineRule="auto"/>
              <w:jc w:val="center"/>
              <w:rPr>
                <w:rFonts w:ascii="Times New Roman" w:eastAsia="Times New Roman" w:hAnsi="Times New Roman" w:cs="Times New Roman"/>
              </w:rPr>
            </w:pPr>
            <w:r>
              <w:rPr>
                <w:rFonts w:ascii="Times New Roman" w:eastAsia="Times New Roman" w:hAnsi="Times New Roman" w:cs="Times New Roman"/>
              </w:rPr>
              <w:t>600</w:t>
            </w:r>
          </w:p>
        </w:tc>
        <w:tc>
          <w:tcPr>
            <w:tcW w:w="144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$100.00</w:t>
            </w:r>
          </w:p>
        </w:tc>
        <w:tc>
          <w:tcPr>
            <w:tcW w:w="144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$15.50</w:t>
            </w:r>
          </w:p>
        </w:tc>
        <w:tc>
          <w:tcPr>
            <w:tcW w:w="1170"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rPr>
              <w:t>$175.00</w:t>
            </w:r>
          </w:p>
        </w:tc>
        <w:tc>
          <w:tcPr>
            <w:tcW w:w="1221"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$9,600.00</w:t>
            </w:r>
          </w:p>
        </w:tc>
        <w:tc>
          <w:tcPr>
            <w:tcW w:w="1389"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rPr>
              <w:t>9,725.00</w:t>
            </w:r>
          </w:p>
        </w:tc>
        <w:tc>
          <w:tcPr>
            <w:tcW w:w="1663" w:type="dxa"/>
            <w:vAlign w:val="center"/>
          </w:tcPr>
          <w:p w:rsidR="003040FE" w:rsidRDefault="00C233BD">
            <w:pPr>
              <w:keepNext/>
              <w:pBdr>
                <w:top w:val="nil"/>
                <w:left w:val="nil"/>
                <w:bottom w:val="nil"/>
                <w:right w:val="nil"/>
                <w:between w:val="nil"/>
              </w:pBdr>
              <w:tabs>
                <w:tab w:val="left" w:pos="-1440"/>
                <w:tab w:val="left" w:pos="720"/>
                <w:tab w:val="left" w:pos="1440"/>
                <w:tab w:val="left" w:pos="2664"/>
                <w:tab w:val="left" w:pos="50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rPr>
              <w:t>9,725</w:t>
            </w:r>
            <w:r>
              <w:rPr>
                <w:rFonts w:ascii="Times New Roman" w:eastAsia="Times New Roman" w:hAnsi="Times New Roman" w:cs="Times New Roman"/>
                <w:color w:val="000000"/>
              </w:rPr>
              <w:t>.00</w:t>
            </w:r>
          </w:p>
        </w:tc>
      </w:tr>
    </w:tbl>
    <w:p w:rsidR="003040FE" w:rsidRDefault="003040FE">
      <w:pPr>
        <w:rPr>
          <w:sz w:val="22"/>
          <w:szCs w:val="22"/>
        </w:rPr>
      </w:pPr>
    </w:p>
    <w:p w:rsidR="003040FE" w:rsidRDefault="00C233BD">
      <w:pPr>
        <w:keepNext/>
        <w:pBdr>
          <w:top w:val="nil"/>
          <w:left w:val="nil"/>
          <w:bottom w:val="nil"/>
          <w:right w:val="nil"/>
          <w:between w:val="nil"/>
        </w:pBdr>
        <w:tabs>
          <w:tab w:val="left" w:pos="-1440"/>
          <w:tab w:val="left" w:pos="720"/>
          <w:tab w:val="left" w:pos="1440"/>
          <w:tab w:val="left" w:pos="2664"/>
          <w:tab w:val="left" w:pos="5040"/>
        </w:tabs>
        <w:jc w:val="both"/>
        <w:rPr>
          <w:b/>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#24</w:t>
      </w:r>
    </w:p>
    <w:p w:rsidR="003040FE" w:rsidRDefault="00C233BD">
      <w:pPr>
        <w:keepNext/>
        <w:pBdr>
          <w:top w:val="nil"/>
          <w:left w:val="nil"/>
          <w:bottom w:val="nil"/>
          <w:right w:val="nil"/>
          <w:between w:val="nil"/>
        </w:pBdr>
        <w:tabs>
          <w:tab w:val="left" w:pos="-1440"/>
          <w:tab w:val="left" w:pos="720"/>
          <w:tab w:val="left" w:pos="1440"/>
          <w:tab w:val="left" w:pos="2664"/>
          <w:tab w:val="left" w:pos="5040"/>
        </w:tabs>
        <w:jc w:val="both"/>
        <w:rPr>
          <w:rFonts w:ascii="Cambria" w:eastAsia="Cambria" w:hAnsi="Cambria" w:cs="Cambria"/>
          <w:b/>
          <w:color w:val="000000"/>
          <w:sz w:val="22"/>
          <w:szCs w:val="22"/>
        </w:rPr>
      </w:pPr>
      <w:r>
        <w:rPr>
          <w:rFonts w:ascii="Cambria" w:eastAsia="Cambria" w:hAnsi="Cambria" w:cs="Cambria"/>
          <w:b/>
          <w:color w:val="000000"/>
          <w:sz w:val="22"/>
          <w:szCs w:val="22"/>
        </w:rPr>
        <w:t xml:space="preserve">***A course that is offered more than 4 months </w:t>
      </w:r>
      <w:r>
        <w:rPr>
          <w:rFonts w:ascii="Cambria" w:eastAsia="Cambria" w:hAnsi="Cambria" w:cs="Cambria"/>
          <w:b/>
          <w:color w:val="000000"/>
          <w:sz w:val="22"/>
          <w:szCs w:val="22"/>
          <w:u w:val="single"/>
        </w:rPr>
        <w:t>will have an option of</w:t>
      </w:r>
      <w:r>
        <w:rPr>
          <w:rFonts w:ascii="Cambria" w:eastAsia="Cambria" w:hAnsi="Cambria" w:cs="Cambria"/>
          <w:b/>
          <w:color w:val="000000"/>
          <w:sz w:val="22"/>
          <w:szCs w:val="22"/>
        </w:rPr>
        <w:t xml:space="preserve"> (2) two payments of the tuition fee as follows; </w:t>
      </w:r>
    </w:p>
    <w:p w:rsidR="003040FE" w:rsidRDefault="00C233BD">
      <w:pPr>
        <w:keepNext/>
        <w:pBdr>
          <w:top w:val="nil"/>
          <w:left w:val="nil"/>
          <w:bottom w:val="nil"/>
          <w:right w:val="nil"/>
          <w:between w:val="nil"/>
        </w:pBdr>
        <w:tabs>
          <w:tab w:val="left" w:pos="-1440"/>
          <w:tab w:val="left" w:pos="720"/>
          <w:tab w:val="left" w:pos="1440"/>
          <w:tab w:val="left" w:pos="2664"/>
          <w:tab w:val="left" w:pos="5040"/>
        </w:tabs>
        <w:jc w:val="both"/>
        <w:rPr>
          <w:rFonts w:ascii="Cambria" w:eastAsia="Cambria" w:hAnsi="Cambria" w:cs="Cambria"/>
          <w:b/>
          <w:color w:val="000000"/>
          <w:sz w:val="22"/>
          <w:szCs w:val="22"/>
        </w:rPr>
      </w:pPr>
      <w:r>
        <w:rPr>
          <w:rFonts w:ascii="Cambria" w:eastAsia="Cambria" w:hAnsi="Cambria" w:cs="Cambria"/>
          <w:b/>
          <w:color w:val="000000"/>
          <w:sz w:val="22"/>
          <w:szCs w:val="22"/>
        </w:rPr>
        <w:t>The first one will be due on enrollment equal to 50% of the total CHARGES OF THE ENTIRE EDUCATIONAL PROGRAM, the 2nd and final payment will be the remaining 50% of the course upon completion.</w:t>
      </w:r>
    </w:p>
    <w:p w:rsidR="003040FE" w:rsidRDefault="00C233BD">
      <w:pPr>
        <w:keepLines/>
        <w:widowControl/>
        <w:spacing w:before="240" w:after="240"/>
        <w:ind w:left="360"/>
        <w:rPr>
          <w:rFonts w:ascii="Cambria" w:eastAsia="Cambria" w:hAnsi="Cambria" w:cs="Cambria"/>
          <w:b/>
          <w:sz w:val="22"/>
          <w:szCs w:val="22"/>
        </w:rPr>
      </w:pPr>
      <w:r>
        <w:rPr>
          <w:rFonts w:ascii="Cambria" w:eastAsia="Cambria" w:hAnsi="Cambria" w:cs="Cambria"/>
          <w:b/>
          <w:sz w:val="22"/>
          <w:szCs w:val="22"/>
        </w:rPr>
        <w:t>Our students come to us for education from several avenues.</w:t>
      </w:r>
    </w:p>
    <w:p w:rsidR="003040FE" w:rsidRDefault="00C233BD">
      <w:pPr>
        <w:keepLines/>
        <w:widowControl/>
        <w:spacing w:before="240" w:after="240"/>
        <w:ind w:left="360"/>
        <w:rPr>
          <w:rFonts w:ascii="Cambria" w:eastAsia="Cambria" w:hAnsi="Cambria" w:cs="Cambria"/>
          <w:b/>
          <w:sz w:val="22"/>
          <w:szCs w:val="22"/>
        </w:rPr>
      </w:pPr>
      <w:r>
        <w:rPr>
          <w:rFonts w:ascii="Cambria" w:eastAsia="Cambria" w:hAnsi="Cambria" w:cs="Cambria"/>
          <w:b/>
          <w:sz w:val="22"/>
          <w:szCs w:val="22"/>
        </w:rPr>
        <w:t>They</w:t>
      </w:r>
      <w:r>
        <w:rPr>
          <w:rFonts w:ascii="Cambria" w:eastAsia="Cambria" w:hAnsi="Cambria" w:cs="Cambria"/>
          <w:b/>
          <w:sz w:val="22"/>
          <w:szCs w:val="22"/>
        </w:rPr>
        <w:t xml:space="preserve"> could be cash paying, from a State agency or taking the longer class which is over four months.</w:t>
      </w:r>
    </w:p>
    <w:p w:rsidR="003040FE" w:rsidRDefault="00C233BD">
      <w:pPr>
        <w:keepLines/>
        <w:widowControl/>
        <w:spacing w:before="240" w:after="240"/>
        <w:ind w:left="360"/>
        <w:rPr>
          <w:rFonts w:ascii="Cambria" w:eastAsia="Cambria" w:hAnsi="Cambria" w:cs="Cambria"/>
          <w:b/>
          <w:sz w:val="22"/>
          <w:szCs w:val="22"/>
        </w:rPr>
      </w:pPr>
      <w:r>
        <w:rPr>
          <w:rFonts w:ascii="Cambria" w:eastAsia="Cambria" w:hAnsi="Cambria" w:cs="Cambria"/>
          <w:b/>
          <w:sz w:val="22"/>
          <w:szCs w:val="22"/>
        </w:rPr>
        <w:t>Example: This would be for a cash paying student OR a student who is approved by the state enrolled, who we are allowed to bill at mid-point 50% and receive fu</w:t>
      </w:r>
      <w:r>
        <w:rPr>
          <w:rFonts w:ascii="Cambria" w:eastAsia="Cambria" w:hAnsi="Cambria" w:cs="Cambria"/>
          <w:b/>
          <w:sz w:val="22"/>
          <w:szCs w:val="22"/>
        </w:rPr>
        <w:t>nds, and the balance of the funds at completion.</w:t>
      </w:r>
    </w:p>
    <w:p w:rsidR="003040FE" w:rsidRDefault="00C233BD">
      <w:pPr>
        <w:keepLines/>
        <w:widowControl/>
        <w:spacing w:before="240" w:after="240"/>
        <w:ind w:left="360"/>
        <w:rPr>
          <w:rFonts w:ascii="Cambria" w:eastAsia="Cambria" w:hAnsi="Cambria" w:cs="Cambria"/>
          <w:b/>
          <w:sz w:val="22"/>
          <w:szCs w:val="22"/>
        </w:rPr>
      </w:pPr>
      <w:r>
        <w:rPr>
          <w:rFonts w:ascii="Cambria" w:eastAsia="Cambria" w:hAnsi="Cambria" w:cs="Cambria"/>
          <w:b/>
          <w:sz w:val="22"/>
          <w:szCs w:val="22"/>
        </w:rPr>
        <w:t>The payment plan would be for the student who is paying cash, or Has a program more than 4 months, and enrollment and or taking  a program more than 240 hours.</w:t>
      </w:r>
    </w:p>
    <w:p w:rsidR="003040FE" w:rsidRDefault="00C233BD">
      <w:pPr>
        <w:tabs>
          <w:tab w:val="left" w:pos="0"/>
          <w:tab w:val="left" w:pos="2160"/>
          <w:tab w:val="left" w:pos="3780"/>
          <w:tab w:val="left" w:pos="4860"/>
          <w:tab w:val="left" w:pos="5220"/>
          <w:tab w:val="left" w:pos="7920"/>
          <w:tab w:val="left" w:pos="9720"/>
          <w:tab w:val="left" w:pos="10440"/>
        </w:tabs>
        <w:ind w:hanging="720"/>
        <w:jc w:val="both"/>
        <w:rPr>
          <w:sz w:val="22"/>
          <w:szCs w:val="22"/>
        </w:rPr>
      </w:pPr>
      <w:r>
        <w:rPr>
          <w:sz w:val="22"/>
          <w:szCs w:val="22"/>
        </w:rPr>
        <w:t xml:space="preserve">               </w:t>
      </w:r>
    </w:p>
    <w:p w:rsidR="003040FE" w:rsidRDefault="003040FE">
      <w:pPr>
        <w:keepLines/>
        <w:widowControl/>
        <w:rPr>
          <w:b/>
          <w:sz w:val="22"/>
          <w:szCs w:val="22"/>
          <w:u w:val="single"/>
        </w:rPr>
      </w:pPr>
      <w:bookmarkStart w:id="12" w:name="_heading=h.iqloubij23vu" w:colFirst="0" w:colLast="0"/>
      <w:bookmarkEnd w:id="12"/>
    </w:p>
    <w:p w:rsidR="003040FE" w:rsidRDefault="003040FE">
      <w:pPr>
        <w:keepLines/>
        <w:widowControl/>
        <w:rPr>
          <w:b/>
          <w:sz w:val="22"/>
          <w:szCs w:val="22"/>
          <w:u w:val="single"/>
        </w:rPr>
      </w:pPr>
    </w:p>
    <w:p w:rsidR="003040FE" w:rsidRDefault="003040FE">
      <w:pPr>
        <w:keepLines/>
        <w:widowControl/>
        <w:rPr>
          <w:b/>
          <w:sz w:val="22"/>
          <w:szCs w:val="22"/>
          <w:u w:val="single"/>
        </w:rPr>
      </w:pPr>
    </w:p>
    <w:p w:rsidR="003040FE" w:rsidRDefault="003040FE">
      <w:pPr>
        <w:keepLines/>
        <w:widowControl/>
        <w:rPr>
          <w:b/>
          <w:sz w:val="22"/>
          <w:szCs w:val="22"/>
          <w:u w:val="single"/>
        </w:rPr>
      </w:pPr>
    </w:p>
    <w:p w:rsidR="003040FE" w:rsidRDefault="003040FE">
      <w:pPr>
        <w:keepLines/>
        <w:widowControl/>
        <w:rPr>
          <w:b/>
          <w:sz w:val="22"/>
          <w:szCs w:val="22"/>
          <w:u w:val="single"/>
        </w:rPr>
      </w:pPr>
    </w:p>
    <w:p w:rsidR="003040FE" w:rsidRDefault="003040FE">
      <w:pPr>
        <w:keepLines/>
        <w:widowControl/>
        <w:rPr>
          <w:b/>
          <w:sz w:val="22"/>
          <w:szCs w:val="22"/>
          <w:u w:val="single"/>
        </w:rPr>
      </w:pPr>
    </w:p>
    <w:p w:rsidR="003040FE" w:rsidRDefault="003040FE">
      <w:pPr>
        <w:keepLines/>
        <w:widowControl/>
        <w:rPr>
          <w:b/>
          <w:sz w:val="22"/>
          <w:szCs w:val="22"/>
          <w:u w:val="single"/>
        </w:rPr>
      </w:pPr>
    </w:p>
    <w:p w:rsidR="003040FE" w:rsidRDefault="003040FE">
      <w:pPr>
        <w:keepLines/>
        <w:widowControl/>
        <w:rPr>
          <w:b/>
          <w:sz w:val="22"/>
          <w:szCs w:val="22"/>
          <w:u w:val="single"/>
        </w:rPr>
      </w:pPr>
    </w:p>
    <w:p w:rsidR="003040FE" w:rsidRDefault="003040FE">
      <w:pPr>
        <w:keepLines/>
        <w:widowControl/>
        <w:rPr>
          <w:b/>
          <w:sz w:val="22"/>
          <w:szCs w:val="22"/>
          <w:u w:val="single"/>
        </w:rPr>
      </w:pPr>
    </w:p>
    <w:p w:rsidR="003040FE" w:rsidRDefault="003040FE">
      <w:pPr>
        <w:keepLines/>
        <w:widowControl/>
        <w:rPr>
          <w:b/>
          <w:sz w:val="22"/>
          <w:szCs w:val="22"/>
          <w:u w:val="single"/>
        </w:rPr>
      </w:pPr>
    </w:p>
    <w:p w:rsidR="003040FE" w:rsidRDefault="00C233BD">
      <w:pPr>
        <w:keepLines/>
        <w:widowContro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#30</w:t>
      </w:r>
    </w:p>
    <w:p w:rsidR="003040FE" w:rsidRDefault="00C233BD">
      <w:pPr>
        <w:keepLines/>
        <w:widowControl/>
        <w:rPr>
          <w:sz w:val="22"/>
          <w:szCs w:val="22"/>
        </w:rPr>
      </w:pPr>
      <w:r>
        <w:rPr>
          <w:sz w:val="22"/>
          <w:szCs w:val="22"/>
        </w:rPr>
        <w:t xml:space="preserve">The Providence College </w:t>
      </w:r>
      <w:r>
        <w:rPr>
          <w:b/>
          <w:sz w:val="22"/>
          <w:szCs w:val="22"/>
        </w:rPr>
        <w:t>DOES NOT</w:t>
      </w:r>
      <w:r>
        <w:rPr>
          <w:sz w:val="22"/>
          <w:szCs w:val="22"/>
        </w:rPr>
        <w:t xml:space="preserve"> participate in the federal aid program.     </w:t>
      </w:r>
    </w:p>
    <w:p w:rsidR="003040FE" w:rsidRDefault="00C233BD">
      <w:pPr>
        <w:keepLines/>
        <w:widowContro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#28</w:t>
      </w:r>
    </w:p>
    <w:p w:rsidR="003040FE" w:rsidRDefault="00C233BD">
      <w:pPr>
        <w:keepLines/>
        <w:widowControl/>
        <w:rPr>
          <w:sz w:val="22"/>
          <w:szCs w:val="22"/>
        </w:rPr>
      </w:pPr>
      <w:r>
        <w:rPr>
          <w:sz w:val="22"/>
          <w:szCs w:val="22"/>
        </w:rPr>
        <w:lastRenderedPageBreak/>
        <w:t xml:space="preserve">The Providence College </w:t>
      </w:r>
      <w:r>
        <w:rPr>
          <w:b/>
          <w:sz w:val="22"/>
          <w:szCs w:val="22"/>
        </w:rPr>
        <w:t>DOES</w:t>
      </w:r>
      <w:r>
        <w:rPr>
          <w:sz w:val="22"/>
          <w:szCs w:val="22"/>
        </w:rPr>
        <w:t xml:space="preserve"> participate in state financial aid programs, within the approval of WIOA funds. </w:t>
      </w:r>
    </w:p>
    <w:p w:rsidR="003040FE" w:rsidRDefault="003040FE">
      <w:pPr>
        <w:keepLines/>
        <w:widowControl/>
        <w:rPr>
          <w:b/>
          <w:sz w:val="22"/>
          <w:szCs w:val="22"/>
          <w:u w:val="single"/>
        </w:rPr>
      </w:pPr>
    </w:p>
    <w:p w:rsidR="003040FE" w:rsidRDefault="00C233BD">
      <w:pPr>
        <w:keepLines/>
        <w:widowControl/>
        <w:rPr>
          <w:b/>
          <w:sz w:val="22"/>
          <w:szCs w:val="22"/>
          <w:u w:val="single"/>
        </w:rPr>
      </w:pPr>
      <w:bookmarkStart w:id="13" w:name="_heading=h.lnxbz9" w:colFirst="0" w:colLast="0"/>
      <w:bookmarkEnd w:id="13"/>
      <w:r>
        <w:rPr>
          <w:b/>
          <w:sz w:val="22"/>
          <w:szCs w:val="22"/>
          <w:u w:val="single"/>
        </w:rPr>
        <w:t>THIRD PARTY PAYERS:</w:t>
      </w:r>
    </w:p>
    <w:p w:rsidR="003040FE" w:rsidRDefault="003040FE">
      <w:pPr>
        <w:keepLines/>
        <w:widowControl/>
        <w:rPr>
          <w:sz w:val="22"/>
          <w:szCs w:val="22"/>
        </w:rPr>
      </w:pPr>
    </w:p>
    <w:p w:rsidR="003040FE" w:rsidRDefault="00C233BD">
      <w:pPr>
        <w:widowControl/>
        <w:jc w:val="both"/>
        <w:rPr>
          <w:sz w:val="22"/>
          <w:szCs w:val="22"/>
        </w:rPr>
      </w:pPr>
      <w:r>
        <w:rPr>
          <w:sz w:val="22"/>
          <w:szCs w:val="22"/>
        </w:rPr>
        <w:t>If a third-party payer is funding t</w:t>
      </w:r>
      <w:r>
        <w:rPr>
          <w:sz w:val="22"/>
          <w:szCs w:val="22"/>
        </w:rPr>
        <w:t xml:space="preserve">he course taken by the student, the student will follow all additional guidelines stipulated by the third-party payer. </w:t>
      </w:r>
    </w:p>
    <w:p w:rsidR="003040FE" w:rsidRDefault="00C233BD">
      <w:pPr>
        <w:widowControl/>
        <w:jc w:val="both"/>
        <w:rPr>
          <w:sz w:val="22"/>
          <w:szCs w:val="22"/>
        </w:rPr>
      </w:pPr>
      <w:bookmarkStart w:id="14" w:name="_heading=h.35nkun2" w:colFirst="0" w:colLast="0"/>
      <w:bookmarkEnd w:id="14"/>
      <w:r>
        <w:rPr>
          <w:sz w:val="22"/>
          <w:szCs w:val="22"/>
        </w:rPr>
        <w:t>The student is also reminded that the graduation requirements policy of the school will apply even when a third-party payer is responsib</w:t>
      </w:r>
      <w:r>
        <w:rPr>
          <w:sz w:val="22"/>
          <w:szCs w:val="22"/>
        </w:rPr>
        <w:t xml:space="preserve">le for the payment of the tuition. Any refunds due will be paid directly to the third-party The Providence College </w:t>
      </w:r>
      <w:r>
        <w:rPr>
          <w:b/>
          <w:sz w:val="22"/>
          <w:szCs w:val="22"/>
        </w:rPr>
        <w:t>DOES NOT</w:t>
      </w:r>
      <w:r>
        <w:rPr>
          <w:sz w:val="22"/>
          <w:szCs w:val="22"/>
        </w:rPr>
        <w:t xml:space="preserve"> participate in federal financial aid programs, </w:t>
      </w:r>
    </w:p>
    <w:p w:rsidR="003040FE" w:rsidRDefault="00C233BD">
      <w:pPr>
        <w:widowControl/>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If the student received federal student financial aid funds, or a loan guaran</w:t>
      </w:r>
      <w:r>
        <w:rPr>
          <w:sz w:val="22"/>
          <w:szCs w:val="22"/>
        </w:rPr>
        <w:t>teed by the federal or state government and the student defaults on the loan, both of the following may occur:</w:t>
      </w:r>
    </w:p>
    <w:p w:rsidR="003040FE" w:rsidRDefault="003040FE">
      <w:pPr>
        <w:tabs>
          <w:tab w:val="left" w:pos="0"/>
          <w:tab w:val="left" w:pos="2160"/>
          <w:tab w:val="left" w:pos="3780"/>
          <w:tab w:val="left" w:pos="4860"/>
          <w:tab w:val="left" w:pos="5220"/>
          <w:tab w:val="left" w:pos="7920"/>
          <w:tab w:val="left" w:pos="9720"/>
          <w:tab w:val="left" w:pos="10440"/>
        </w:tabs>
        <w:ind w:hanging="720"/>
        <w:jc w:val="both"/>
        <w:rPr>
          <w:sz w:val="22"/>
          <w:szCs w:val="22"/>
        </w:rPr>
      </w:pPr>
    </w:p>
    <w:p w:rsidR="003040FE" w:rsidRDefault="00C233BD">
      <w:pPr>
        <w:tabs>
          <w:tab w:val="left" w:pos="0"/>
          <w:tab w:val="left" w:pos="2160"/>
          <w:tab w:val="left" w:pos="3780"/>
          <w:tab w:val="left" w:pos="4860"/>
          <w:tab w:val="left" w:pos="5220"/>
          <w:tab w:val="left" w:pos="7920"/>
          <w:tab w:val="left" w:pos="9720"/>
          <w:tab w:val="left" w:pos="10440"/>
        </w:tabs>
        <w:ind w:hanging="720"/>
        <w:jc w:val="both"/>
        <w:rPr>
          <w:sz w:val="22"/>
          <w:szCs w:val="22"/>
        </w:rPr>
      </w:pPr>
      <w:r>
        <w:rPr>
          <w:sz w:val="22"/>
          <w:szCs w:val="22"/>
        </w:rPr>
        <w:t xml:space="preserve">            The federal or state government or a loan guarantee agency may take action against the student, including applying any income tax re</w:t>
      </w:r>
      <w:r>
        <w:rPr>
          <w:sz w:val="22"/>
          <w:szCs w:val="22"/>
        </w:rPr>
        <w:t xml:space="preserve">fund to which the person is entitled to reduce the balance owed on the loan. The student may not be eligible for any other federal student financial aid at another institution or other government assistance until the loan is repaid.  </w:t>
      </w:r>
    </w:p>
    <w:p w:rsidR="003040FE" w:rsidRDefault="00C233BD">
      <w:pPr>
        <w:tabs>
          <w:tab w:val="left" w:pos="0"/>
          <w:tab w:val="left" w:pos="2160"/>
          <w:tab w:val="left" w:pos="3780"/>
          <w:tab w:val="left" w:pos="4860"/>
          <w:tab w:val="left" w:pos="5220"/>
          <w:tab w:val="left" w:pos="7920"/>
          <w:tab w:val="left" w:pos="9720"/>
          <w:tab w:val="left" w:pos="10440"/>
        </w:tabs>
        <w:ind w:hanging="720"/>
        <w:jc w:val="both"/>
        <w:rPr>
          <w:sz w:val="22"/>
          <w:szCs w:val="22"/>
        </w:rPr>
      </w:pPr>
      <w:r>
        <w:rPr>
          <w:sz w:val="22"/>
          <w:szCs w:val="22"/>
        </w:rPr>
        <w:tab/>
      </w:r>
      <w:r>
        <w:rPr>
          <w:sz w:val="22"/>
          <w:szCs w:val="22"/>
        </w:rPr>
        <w:tab/>
      </w:r>
      <w:r>
        <w:rPr>
          <w:sz w:val="22"/>
          <w:szCs w:val="22"/>
        </w:rPr>
        <w:tab/>
      </w:r>
      <w:r>
        <w:rPr>
          <w:sz w:val="22"/>
          <w:szCs w:val="22"/>
        </w:rPr>
        <w:tab/>
      </w:r>
      <w:r>
        <w:rPr>
          <w:sz w:val="22"/>
          <w:szCs w:val="22"/>
        </w:rPr>
        <w:tab/>
        <w:t>#28</w:t>
      </w:r>
    </w:p>
    <w:p w:rsidR="003040FE" w:rsidRDefault="00C233BD">
      <w:pPr>
        <w:tabs>
          <w:tab w:val="left" w:pos="0"/>
          <w:tab w:val="left" w:pos="2160"/>
          <w:tab w:val="left" w:pos="3780"/>
          <w:tab w:val="left" w:pos="4860"/>
          <w:tab w:val="left" w:pos="5220"/>
          <w:tab w:val="left" w:pos="7920"/>
          <w:tab w:val="left" w:pos="9720"/>
          <w:tab w:val="left" w:pos="10440"/>
        </w:tabs>
        <w:ind w:hanging="720"/>
        <w:jc w:val="both"/>
        <w:rPr>
          <w:sz w:val="22"/>
          <w:szCs w:val="22"/>
        </w:rPr>
      </w:pPr>
      <w:r>
        <w:rPr>
          <w:sz w:val="22"/>
          <w:szCs w:val="22"/>
        </w:rPr>
        <w:tab/>
        <w:t>The Provide</w:t>
      </w:r>
      <w:r>
        <w:rPr>
          <w:sz w:val="22"/>
          <w:szCs w:val="22"/>
        </w:rPr>
        <w:t xml:space="preserve">nce College DOES NOT participate in federal financial aid.   </w:t>
      </w:r>
    </w:p>
    <w:p w:rsidR="003040FE" w:rsidRDefault="00C233BD">
      <w:pPr>
        <w:tabs>
          <w:tab w:val="left" w:pos="0"/>
          <w:tab w:val="left" w:pos="2160"/>
          <w:tab w:val="left" w:pos="3780"/>
          <w:tab w:val="left" w:pos="4860"/>
          <w:tab w:val="left" w:pos="5220"/>
          <w:tab w:val="left" w:pos="7920"/>
          <w:tab w:val="left" w:pos="9720"/>
          <w:tab w:val="left" w:pos="10440"/>
        </w:tabs>
        <w:ind w:hanging="720"/>
        <w:jc w:val="both"/>
        <w:rPr>
          <w:sz w:val="22"/>
          <w:szCs w:val="22"/>
        </w:rPr>
      </w:pPr>
      <w:r>
        <w:rPr>
          <w:sz w:val="22"/>
          <w:szCs w:val="22"/>
        </w:rPr>
        <w:t xml:space="preserve">                                                                                                                            #25</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u w:val="single"/>
        </w:rPr>
      </w:pPr>
      <w:bookmarkStart w:id="15" w:name="_heading=h.ae297ahs54lv" w:colFirst="0" w:colLast="0"/>
      <w:bookmarkEnd w:id="15"/>
      <w:r>
        <w:rPr>
          <w:b/>
          <w:sz w:val="22"/>
          <w:szCs w:val="22"/>
          <w:u w:val="single"/>
        </w:rPr>
        <w:t>76215.  STUDENT TUITION RECOVERY FUND DISCLOSURES</w:t>
      </w:r>
    </w:p>
    <w:p w:rsidR="003040FE" w:rsidRDefault="003040FE">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b/>
          <w:sz w:val="22"/>
          <w:szCs w:val="22"/>
        </w:rPr>
      </w:pPr>
    </w:p>
    <w:p w:rsidR="003040FE" w:rsidRDefault="00C233BD">
      <w:pPr>
        <w:widowControl/>
        <w:pBdr>
          <w:top w:val="nil"/>
          <w:left w:val="nil"/>
          <w:bottom w:val="nil"/>
          <w:right w:val="nil"/>
          <w:between w:val="nil"/>
        </w:pBdr>
        <w:shd w:val="clear" w:color="auto" w:fill="FFFFFF"/>
        <w:spacing w:after="165"/>
        <w:jc w:val="both"/>
        <w:rPr>
          <w:color w:val="000000"/>
          <w:sz w:val="22"/>
          <w:szCs w:val="22"/>
        </w:rPr>
      </w:pPr>
      <w:r>
        <w:rPr>
          <w:color w:val="000000"/>
          <w:sz w:val="22"/>
          <w:szCs w:val="22"/>
        </w:rPr>
        <w:t>(a) A qualifying institution shall include the following statement on both its enrollment agreement and The Providence College catalog:</w:t>
      </w:r>
    </w:p>
    <w:p w:rsidR="003040FE" w:rsidRDefault="00C233BD">
      <w:pPr>
        <w:widowControl/>
        <w:pBdr>
          <w:top w:val="nil"/>
          <w:left w:val="nil"/>
          <w:bottom w:val="nil"/>
          <w:right w:val="nil"/>
          <w:between w:val="nil"/>
        </w:pBdr>
        <w:shd w:val="clear" w:color="auto" w:fill="FFFFFF"/>
        <w:spacing w:after="165"/>
        <w:jc w:val="both"/>
        <w:rPr>
          <w:color w:val="000000"/>
          <w:sz w:val="22"/>
          <w:szCs w:val="22"/>
        </w:rPr>
      </w:pPr>
      <w:r>
        <w:rPr>
          <w:color w:val="000000"/>
          <w:sz w:val="22"/>
          <w:szCs w:val="22"/>
        </w:rPr>
        <w:t>It is a state requirement that a student who pays his or her tuition is required to pay a state imposed assessment for t</w:t>
      </w:r>
      <w:r>
        <w:rPr>
          <w:color w:val="000000"/>
          <w:sz w:val="22"/>
          <w:szCs w:val="22"/>
        </w:rPr>
        <w:t>he STRF.</w:t>
      </w:r>
    </w:p>
    <w:p w:rsidR="003040FE" w:rsidRDefault="00C233BD">
      <w:pPr>
        <w:widowControl/>
        <w:shd w:val="clear" w:color="auto" w:fill="FFFFFF"/>
        <w:jc w:val="both"/>
        <w:rPr>
          <w:color w:val="000000"/>
          <w:sz w:val="22"/>
          <w:szCs w:val="22"/>
        </w:rPr>
      </w:pPr>
      <w:r>
        <w:rPr>
          <w:color w:val="000000"/>
          <w:sz w:val="22"/>
          <w:szCs w:val="22"/>
        </w:rPr>
        <w:t xml:space="preserve">“The State of California established the Student Tuition Recovery Fund (STRF) to relieve or mitigate economic loss suffered by a student in an educational program at a qualifying institution, who is or was a California resident while enrolled, or </w:t>
      </w:r>
      <w:r>
        <w:rPr>
          <w:color w:val="000000"/>
          <w:sz w:val="22"/>
          <w:szCs w:val="22"/>
        </w:rPr>
        <w:t xml:space="preserve">was enrolled in a residency program, if the student enrolled in the institution, prepaid tuition, and suffered an economic loss. Unless relieved of the obligation to do so, you must pay the state-imposed assessment for the STRF, or it must be paid on your </w:t>
      </w:r>
      <w:r>
        <w:rPr>
          <w:color w:val="000000"/>
          <w:sz w:val="22"/>
          <w:szCs w:val="22"/>
        </w:rPr>
        <w:t>behalf, if you are a student in an educational program, who is a California resident, or are enrolled in a residency program, and prepay all or part of your tuition.</w:t>
      </w:r>
    </w:p>
    <w:p w:rsidR="003040FE" w:rsidRDefault="00C233BD">
      <w:pPr>
        <w:widowControl/>
        <w:shd w:val="clear" w:color="auto" w:fill="FFFFFF"/>
        <w:jc w:val="both"/>
        <w:rPr>
          <w:color w:val="000000"/>
          <w:sz w:val="22"/>
          <w:szCs w:val="22"/>
        </w:rPr>
      </w:pPr>
      <w:r>
        <w:rPr>
          <w:color w:val="000000"/>
          <w:sz w:val="22"/>
          <w:szCs w:val="22"/>
        </w:rPr>
        <w:br/>
        <w:t>You are not eligible for protection from the STRF and you are not required to pay the STR</w:t>
      </w:r>
      <w:r>
        <w:rPr>
          <w:color w:val="000000"/>
          <w:sz w:val="22"/>
          <w:szCs w:val="22"/>
        </w:rPr>
        <w:t>F assessment, if you are not a California resident, or are not enrolled in a residency program.”</w:t>
      </w:r>
    </w:p>
    <w:p w:rsidR="003040FE" w:rsidRDefault="00C233BD">
      <w:pPr>
        <w:widowControl/>
        <w:shd w:val="clear" w:color="auto" w:fill="FFFFFF"/>
        <w:jc w:val="both"/>
        <w:rPr>
          <w:color w:val="000000"/>
          <w:sz w:val="22"/>
          <w:szCs w:val="22"/>
        </w:rPr>
      </w:pPr>
      <w:r>
        <w:rPr>
          <w:color w:val="000000"/>
          <w:sz w:val="22"/>
          <w:szCs w:val="22"/>
        </w:rPr>
        <w:br/>
        <w:t>(b) In addition to the statement required under subdivision (a) of this section, a qualifying institution shall include the following statement in its The Pro</w:t>
      </w:r>
      <w:r>
        <w:rPr>
          <w:color w:val="000000"/>
          <w:sz w:val="22"/>
          <w:szCs w:val="22"/>
        </w:rPr>
        <w:t>vidence College catalog:</w:t>
      </w:r>
    </w:p>
    <w:p w:rsidR="003040FE" w:rsidRDefault="00C233BD">
      <w:pPr>
        <w:rPr>
          <w:sz w:val="22"/>
          <w:szCs w:val="22"/>
        </w:rPr>
      </w:pPr>
      <w:r>
        <w:rPr>
          <w:color w:val="000000"/>
          <w:sz w:val="22"/>
          <w:szCs w:val="22"/>
        </w:rPr>
        <w:t xml:space="preserve">“It is important that you keep copies of your enrollment agreement, financial aid documents, receipts, or any other information that documents the amount paid to </w:t>
      </w:r>
      <w:r>
        <w:rPr>
          <w:sz w:val="22"/>
          <w:szCs w:val="22"/>
        </w:rPr>
        <w:t>T</w:t>
      </w:r>
      <w:r>
        <w:rPr>
          <w:color w:val="000000"/>
          <w:sz w:val="22"/>
          <w:szCs w:val="22"/>
        </w:rPr>
        <w:t xml:space="preserve">he Providence College. Questions regarding the STRF may be directed </w:t>
      </w:r>
      <w:r>
        <w:rPr>
          <w:color w:val="000000"/>
          <w:sz w:val="22"/>
          <w:szCs w:val="22"/>
        </w:rPr>
        <w:t xml:space="preserve">to the Bureau for Private Postsecondary Education, </w:t>
      </w:r>
      <w:r>
        <w:rPr>
          <w:b/>
          <w:sz w:val="22"/>
          <w:szCs w:val="22"/>
        </w:rPr>
        <w:t>1747 North Market, Suite 225, Sacramento, CA 95834, P.O. Box 980818, West Sacramento, Ca. 95798-0818 Web Site: www.bppe.ca.gov, Toll-free telephone number (888) 370-7589 or by fax (916) 263-1897</w:t>
      </w:r>
      <w:r>
        <w:rPr>
          <w:sz w:val="22"/>
          <w:szCs w:val="22"/>
        </w:rPr>
        <w:t xml:space="preserve">. </w:t>
      </w:r>
      <w:r>
        <w:rPr>
          <w:b/>
          <w:sz w:val="22"/>
          <w:szCs w:val="22"/>
        </w:rPr>
        <w:t>(916) 574</w:t>
      </w:r>
      <w:r>
        <w:rPr>
          <w:b/>
          <w:sz w:val="22"/>
          <w:szCs w:val="22"/>
        </w:rPr>
        <w:t>-8900</w:t>
      </w:r>
      <w:r>
        <w:rPr>
          <w:sz w:val="22"/>
          <w:szCs w:val="22"/>
        </w:rPr>
        <w:t xml:space="preserve"> </w:t>
      </w:r>
    </w:p>
    <w:p w:rsidR="003040FE" w:rsidRDefault="00C233BD">
      <w:pPr>
        <w:widowControl/>
        <w:shd w:val="clear" w:color="auto" w:fill="FFFFFF"/>
        <w:spacing w:after="165"/>
        <w:jc w:val="both"/>
        <w:rPr>
          <w:color w:val="000000"/>
          <w:sz w:val="22"/>
          <w:szCs w:val="22"/>
        </w:rPr>
      </w:pPr>
      <w:r>
        <w:rPr>
          <w:sz w:val="22"/>
          <w:szCs w:val="22"/>
        </w:rPr>
        <w:tab/>
      </w:r>
      <w:r>
        <w:rPr>
          <w:color w:val="000000"/>
          <w:sz w:val="22"/>
          <w:szCs w:val="22"/>
        </w:rPr>
        <w:br/>
        <w:t>To be eligible for STRF, you must be a California resident or are enrolled in a residency program, prepaid tuition, paid or deemed to have paid the STRF assessment, and suffered an economic loss as a result of any of the following:</w:t>
      </w:r>
    </w:p>
    <w:p w:rsidR="003040FE" w:rsidRDefault="00C233BD">
      <w:pPr>
        <w:widowControl/>
        <w:shd w:val="clear" w:color="auto" w:fill="FFFFFF"/>
        <w:jc w:val="both"/>
        <w:rPr>
          <w:color w:val="000000"/>
          <w:sz w:val="22"/>
          <w:szCs w:val="22"/>
        </w:rPr>
      </w:pPr>
      <w:r>
        <w:rPr>
          <w:color w:val="000000"/>
          <w:sz w:val="22"/>
          <w:szCs w:val="22"/>
        </w:rPr>
        <w:t>1. The institut</w:t>
      </w:r>
      <w:r>
        <w:rPr>
          <w:color w:val="000000"/>
          <w:sz w:val="22"/>
          <w:szCs w:val="22"/>
        </w:rPr>
        <w:t>ion, a location of the institution, or an educational program offered by the institution was closed or discontinued, and you did not choose to participate in a teach-out plan approved by the Bureau or did not complete a chosen teach-out plan approved by th</w:t>
      </w:r>
      <w:r>
        <w:rPr>
          <w:color w:val="000000"/>
          <w:sz w:val="22"/>
          <w:szCs w:val="22"/>
        </w:rPr>
        <w:t>e Bureau.</w:t>
      </w:r>
    </w:p>
    <w:p w:rsidR="003040FE" w:rsidRDefault="00C233BD">
      <w:pPr>
        <w:widowControl/>
        <w:shd w:val="clear" w:color="auto" w:fill="FFFFFF"/>
        <w:jc w:val="both"/>
        <w:rPr>
          <w:color w:val="000000"/>
          <w:sz w:val="22"/>
          <w:szCs w:val="22"/>
        </w:rPr>
      </w:pPr>
      <w:r>
        <w:rPr>
          <w:color w:val="000000"/>
          <w:sz w:val="22"/>
          <w:szCs w:val="22"/>
        </w:rPr>
        <w:lastRenderedPageBreak/>
        <w:t>2. You were enrolled at an institution or a location of the institution within the 120-day period before the closure of the institution or location of the institution, or were enrolled in an educational program within the 120-day period before th</w:t>
      </w:r>
      <w:r>
        <w:rPr>
          <w:color w:val="000000"/>
          <w:sz w:val="22"/>
          <w:szCs w:val="22"/>
        </w:rPr>
        <w:t>e program was discontinued.</w:t>
      </w:r>
    </w:p>
    <w:p w:rsidR="003040FE" w:rsidRDefault="00C233BD">
      <w:pPr>
        <w:widowControl/>
        <w:shd w:val="clear" w:color="auto" w:fill="FFFFFF"/>
        <w:jc w:val="both"/>
        <w:rPr>
          <w:color w:val="000000"/>
          <w:sz w:val="22"/>
          <w:szCs w:val="22"/>
        </w:rPr>
      </w:pPr>
      <w:r>
        <w:rPr>
          <w:color w:val="000000"/>
          <w:sz w:val="22"/>
          <w:szCs w:val="22"/>
        </w:rPr>
        <w:t>3. You were enrolled at an institution or a location of the institution more than 120 days before the closure of the institution or location of the institution, in an educational program offered by the institution as to which th</w:t>
      </w:r>
      <w:r>
        <w:rPr>
          <w:color w:val="000000"/>
          <w:sz w:val="22"/>
          <w:szCs w:val="22"/>
        </w:rPr>
        <w:t>e Bureau determined there was a significant decline in the quality or value of the program more than 120 days before closure.</w:t>
      </w:r>
    </w:p>
    <w:p w:rsidR="003040FE" w:rsidRDefault="00C233BD">
      <w:pPr>
        <w:widowControl/>
        <w:shd w:val="clear" w:color="auto" w:fill="FFFFFF"/>
        <w:jc w:val="both"/>
        <w:rPr>
          <w:color w:val="000000"/>
          <w:sz w:val="22"/>
          <w:szCs w:val="22"/>
        </w:rPr>
      </w:pPr>
      <w:r>
        <w:rPr>
          <w:color w:val="000000"/>
          <w:sz w:val="22"/>
          <w:szCs w:val="22"/>
        </w:rPr>
        <w:t>4. The institution has been ordered to pay a refund by the Bureau but has failed to do so.</w:t>
      </w:r>
    </w:p>
    <w:p w:rsidR="003040FE" w:rsidRDefault="00C233BD">
      <w:pPr>
        <w:widowControl/>
        <w:shd w:val="clear" w:color="auto" w:fill="FFFFFF"/>
        <w:jc w:val="both"/>
        <w:rPr>
          <w:color w:val="000000"/>
          <w:sz w:val="22"/>
          <w:szCs w:val="22"/>
        </w:rPr>
      </w:pPr>
      <w:r>
        <w:rPr>
          <w:color w:val="000000"/>
          <w:sz w:val="22"/>
          <w:szCs w:val="22"/>
        </w:rPr>
        <w:t>5. The institution has failed to pay or</w:t>
      </w:r>
      <w:r>
        <w:rPr>
          <w:color w:val="000000"/>
          <w:sz w:val="22"/>
          <w:szCs w:val="22"/>
        </w:rPr>
        <w:t xml:space="preserve"> reimburse loan proceeds under a federal student loan program as required by law, or has failed to pay or reimburse proceeds received by the institution in excess of tuition and other costs.</w:t>
      </w:r>
    </w:p>
    <w:p w:rsidR="003040FE" w:rsidRDefault="00C233BD">
      <w:pPr>
        <w:widowControl/>
        <w:shd w:val="clear" w:color="auto" w:fill="FFFFFF"/>
        <w:jc w:val="both"/>
        <w:rPr>
          <w:color w:val="000000"/>
          <w:sz w:val="22"/>
          <w:szCs w:val="22"/>
        </w:rPr>
      </w:pPr>
      <w:r>
        <w:rPr>
          <w:color w:val="000000"/>
          <w:sz w:val="22"/>
          <w:szCs w:val="22"/>
        </w:rPr>
        <w:t>6. You have been awarded restitution, a refund, or other monetary</w:t>
      </w:r>
      <w:r>
        <w:rPr>
          <w:color w:val="000000"/>
          <w:sz w:val="22"/>
          <w:szCs w:val="22"/>
        </w:rPr>
        <w:t xml:space="preserve"> award by an arbitrator or court, based on a violation of this chapter by an institution or representative of an institution, but have been unable to collect the award from the institution.</w:t>
      </w:r>
    </w:p>
    <w:p w:rsidR="003040FE" w:rsidRDefault="00C233BD">
      <w:pPr>
        <w:widowControl/>
        <w:shd w:val="clear" w:color="auto" w:fill="FFFFFF"/>
        <w:jc w:val="both"/>
        <w:rPr>
          <w:color w:val="000000"/>
          <w:sz w:val="22"/>
          <w:szCs w:val="22"/>
        </w:rPr>
      </w:pPr>
      <w:r>
        <w:rPr>
          <w:color w:val="000000"/>
          <w:sz w:val="22"/>
          <w:szCs w:val="22"/>
        </w:rPr>
        <w:t>7. You sought legal counsel that resulted in the cancellation of o</w:t>
      </w:r>
      <w:r>
        <w:rPr>
          <w:color w:val="000000"/>
          <w:sz w:val="22"/>
          <w:szCs w:val="22"/>
        </w:rPr>
        <w:t>ne or more of your student loans and have an invoice for services rendered and evidence of the cancellation of the student loan or loans.</w:t>
      </w:r>
      <w:r>
        <w:rPr>
          <w:color w:val="000000"/>
          <w:sz w:val="22"/>
          <w:szCs w:val="22"/>
        </w:rPr>
        <w:br/>
      </w:r>
    </w:p>
    <w:p w:rsidR="003040FE" w:rsidRDefault="00C233BD">
      <w:pPr>
        <w:widowControl/>
        <w:shd w:val="clear" w:color="auto" w:fill="FFFFFF"/>
        <w:spacing w:after="165"/>
        <w:jc w:val="both"/>
        <w:rPr>
          <w:color w:val="000000"/>
          <w:sz w:val="22"/>
          <w:szCs w:val="22"/>
        </w:rPr>
      </w:pPr>
      <w:r>
        <w:rPr>
          <w:color w:val="000000"/>
          <w:sz w:val="22"/>
          <w:szCs w:val="22"/>
        </w:rPr>
        <w:t>To qualify for STRF reimbursement, the application must be received within four (4) years from the date of the action</w:t>
      </w:r>
      <w:r>
        <w:rPr>
          <w:color w:val="000000"/>
          <w:sz w:val="22"/>
          <w:szCs w:val="22"/>
        </w:rPr>
        <w:t xml:space="preserve"> or event that made the student eligible for recovery from STRF. A student whose loan is revived by a loan holder or debt collector after a period of non-collection may, at any time, file a written application for recovery from STRF for the debt that would</w:t>
      </w:r>
      <w:r>
        <w:rPr>
          <w:color w:val="000000"/>
          <w:sz w:val="22"/>
          <w:szCs w:val="22"/>
        </w:rPr>
        <w:t xml:space="preserve"> have otherwise been eligible for recovery. If it has been more than four (4) years since the action or event that made the student eligible, the student must have filed a written application for recovery within the original four (4) year period, unless th</w:t>
      </w:r>
      <w:r>
        <w:rPr>
          <w:color w:val="000000"/>
          <w:sz w:val="22"/>
          <w:szCs w:val="22"/>
        </w:rPr>
        <w:t>e period has been extended by another act of law. However, no claim can be paid to any student without a social security number or a taxpayer identification number.”</w:t>
      </w:r>
    </w:p>
    <w:p w:rsidR="003040FE" w:rsidRDefault="00C233BD">
      <w:pPr>
        <w:tabs>
          <w:tab w:val="left" w:pos="-1080"/>
          <w:tab w:val="left" w:pos="-72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If a student obtains a loan (received) to pay for an educational program, the student will have the responsibility to repay the full amount of the loan plus interest, less the amount of any refund in the case of a student's withdrawal.</w:t>
      </w:r>
    </w:p>
    <w:p w:rsidR="003040FE" w:rsidRDefault="00C233BD">
      <w:pPr>
        <w:tabs>
          <w:tab w:val="left" w:pos="-1080"/>
          <w:tab w:val="left" w:pos="-720"/>
          <w:tab w:val="left" w:pos="0"/>
          <w:tab w:val="left" w:pos="720"/>
          <w:tab w:val="left" w:pos="1440"/>
          <w:tab w:val="left" w:pos="2160"/>
          <w:tab w:val="left" w:pos="2880"/>
          <w:tab w:val="left" w:pos="4320"/>
          <w:tab w:val="left" w:pos="4680"/>
          <w:tab w:val="left" w:pos="5040"/>
          <w:tab w:val="left" w:pos="5400"/>
          <w:tab w:val="left" w:pos="5580"/>
          <w:tab w:val="left" w:pos="5760"/>
          <w:tab w:val="left" w:pos="5940"/>
          <w:tab w:val="left" w:pos="6120"/>
          <w:tab w:val="left" w:pos="6480"/>
          <w:tab w:val="left" w:pos="6660"/>
          <w:tab w:val="left" w:pos="6840"/>
          <w:tab w:val="left" w:pos="7200"/>
          <w:tab w:val="left" w:pos="7380"/>
          <w:tab w:val="left" w:pos="7560"/>
          <w:tab w:val="left" w:pos="7740"/>
          <w:tab w:val="left" w:pos="7920"/>
          <w:tab w:val="left" w:pos="8100"/>
          <w:tab w:val="left" w:pos="8460"/>
          <w:tab w:val="left" w:pos="9000"/>
        </w:tabs>
        <w:jc w:val="both"/>
        <w:rPr>
          <w:sz w:val="22"/>
          <w:szCs w:val="22"/>
        </w:rPr>
      </w:pPr>
      <w:r>
        <w:rPr>
          <w:sz w:val="22"/>
          <w:szCs w:val="22"/>
        </w:rPr>
        <w:t>If the student recei</w:t>
      </w:r>
      <w:r>
        <w:rPr>
          <w:sz w:val="22"/>
          <w:szCs w:val="22"/>
        </w:rPr>
        <w:t xml:space="preserve">ves federal student financial aid funds, and withdraws from the institution the student is entitled to a refund of the money not paid from federal financial aid funds.          </w:t>
      </w:r>
    </w:p>
    <w:p w:rsidR="003040FE" w:rsidRDefault="00C233BD">
      <w:pPr>
        <w:widowControl/>
        <w:shd w:val="clear" w:color="auto" w:fill="FFFFFF"/>
        <w:spacing w:after="165"/>
        <w:jc w:val="both"/>
        <w:rPr>
          <w:color w:val="000000"/>
          <w:sz w:val="22"/>
          <w:szCs w:val="22"/>
        </w:rPr>
      </w:pPr>
      <w:r>
        <w:rPr>
          <w:color w:val="000000"/>
          <w:sz w:val="22"/>
          <w:szCs w:val="22"/>
        </w:rPr>
        <w:br/>
        <w:t>Note: Authority cited: Sections 94803, 94877 and 94923, Education Code. Refer</w:t>
      </w:r>
      <w:r>
        <w:rPr>
          <w:color w:val="000000"/>
          <w:sz w:val="22"/>
          <w:szCs w:val="22"/>
        </w:rPr>
        <w:t>ence: Section 94923, 94924 and 94925, Education Code.</w:t>
      </w:r>
    </w:p>
    <w:p w:rsidR="003040FE" w:rsidRDefault="00C233BD">
      <w:pPr>
        <w:tabs>
          <w:tab w:val="left" w:pos="720"/>
          <w:tab w:val="left" w:pos="2160"/>
          <w:tab w:val="left" w:pos="3780"/>
          <w:tab w:val="left" w:pos="4860"/>
          <w:tab w:val="left" w:pos="5220"/>
          <w:tab w:val="left" w:pos="7920"/>
          <w:tab w:val="left" w:pos="9720"/>
          <w:tab w:val="left" w:pos="10440"/>
        </w:tabs>
        <w:ind w:left="720" w:hanging="720"/>
        <w:jc w:val="both"/>
        <w:rPr>
          <w:sz w:val="22"/>
          <w:szCs w:val="22"/>
        </w:rPr>
      </w:pPr>
      <w:r>
        <w:rPr>
          <w:b/>
          <w:sz w:val="22"/>
          <w:szCs w:val="22"/>
          <w:u w:val="single"/>
        </w:rPr>
        <w:t>IF A STUDENT DOES NOT HAVE A SS# OR TAX PAYER ID, THEIR CLAIM WILL NOT BE PAID</w:t>
      </w:r>
      <w:r>
        <w:rPr>
          <w:sz w:val="22"/>
          <w:szCs w:val="22"/>
        </w:rPr>
        <w:t>.</w:t>
      </w:r>
    </w:p>
    <w:p w:rsidR="003040FE" w:rsidRDefault="00C233BD">
      <w:pPr>
        <w:tabs>
          <w:tab w:val="left" w:pos="180"/>
          <w:tab w:val="left" w:pos="2160"/>
          <w:tab w:val="left" w:pos="3780"/>
          <w:tab w:val="left" w:pos="4860"/>
          <w:tab w:val="left" w:pos="5220"/>
          <w:tab w:val="left" w:pos="7920"/>
          <w:tab w:val="left" w:pos="9720"/>
          <w:tab w:val="left" w:pos="10440"/>
        </w:tabs>
        <w:ind w:left="180" w:hanging="180"/>
        <w:jc w:val="both"/>
        <w:rPr>
          <w:sz w:val="22"/>
          <w:szCs w:val="22"/>
        </w:rPr>
      </w:pPr>
      <w:r>
        <w:rPr>
          <w:sz w:val="22"/>
          <w:szCs w:val="22"/>
        </w:rPr>
        <w:t>"You may be eligible for STRF if you are a California resident or enrolled in a residency program, prepaid tuition, paid t</w:t>
      </w:r>
      <w:r>
        <w:rPr>
          <w:sz w:val="22"/>
          <w:szCs w:val="22"/>
        </w:rPr>
        <w:t>he STRF assessment, and suffered an economic loss as a result of any of the following:</w:t>
      </w:r>
    </w:p>
    <w:p w:rsidR="003040FE" w:rsidRDefault="00C233BD">
      <w:pPr>
        <w:tabs>
          <w:tab w:val="left" w:pos="720"/>
          <w:tab w:val="left" w:pos="2160"/>
          <w:tab w:val="left" w:pos="3780"/>
          <w:tab w:val="left" w:pos="4860"/>
          <w:tab w:val="left" w:pos="5220"/>
          <w:tab w:val="left" w:pos="7920"/>
          <w:tab w:val="left" w:pos="9720"/>
          <w:tab w:val="left" w:pos="10440"/>
        </w:tabs>
        <w:ind w:left="720" w:hanging="720"/>
        <w:jc w:val="both"/>
        <w:rPr>
          <w:sz w:val="22"/>
          <w:szCs w:val="22"/>
        </w:rPr>
      </w:pPr>
      <w:r>
        <w:rPr>
          <w:sz w:val="22"/>
          <w:szCs w:val="22"/>
        </w:rPr>
        <w:t>1). The Providence College closed before the course of instruction was completed.</w:t>
      </w:r>
    </w:p>
    <w:p w:rsidR="003040FE" w:rsidRDefault="00C233BD">
      <w:pPr>
        <w:tabs>
          <w:tab w:val="left" w:pos="360"/>
          <w:tab w:val="left" w:pos="2160"/>
          <w:tab w:val="left" w:pos="3780"/>
          <w:tab w:val="left" w:pos="4860"/>
          <w:tab w:val="left" w:pos="5220"/>
          <w:tab w:val="left" w:pos="7920"/>
          <w:tab w:val="left" w:pos="9720"/>
          <w:tab w:val="left" w:pos="10440"/>
        </w:tabs>
        <w:ind w:left="720" w:hanging="720"/>
        <w:jc w:val="both"/>
        <w:rPr>
          <w:sz w:val="22"/>
          <w:szCs w:val="22"/>
        </w:rPr>
      </w:pPr>
      <w:r>
        <w:rPr>
          <w:sz w:val="22"/>
          <w:szCs w:val="22"/>
        </w:rPr>
        <w:t>2). The Providence College's failure to pay refunds or charges on behalf of a student t</w:t>
      </w:r>
      <w:r>
        <w:rPr>
          <w:sz w:val="22"/>
          <w:szCs w:val="22"/>
        </w:rPr>
        <w:t>o a third party for license fees or any other purpose and any other charges collected within 180 days before the closure of the Providence College.</w:t>
      </w:r>
    </w:p>
    <w:p w:rsidR="003040FE" w:rsidRDefault="00C233BD">
      <w:pPr>
        <w:tabs>
          <w:tab w:val="left" w:pos="720"/>
          <w:tab w:val="left" w:pos="2160"/>
          <w:tab w:val="left" w:pos="3780"/>
          <w:tab w:val="left" w:pos="4860"/>
          <w:tab w:val="left" w:pos="5220"/>
          <w:tab w:val="left" w:pos="7920"/>
          <w:tab w:val="left" w:pos="9720"/>
          <w:tab w:val="left" w:pos="10440"/>
        </w:tabs>
        <w:ind w:left="720" w:hanging="720"/>
        <w:jc w:val="both"/>
        <w:rPr>
          <w:sz w:val="22"/>
          <w:szCs w:val="22"/>
        </w:rPr>
      </w:pPr>
      <w:r>
        <w:rPr>
          <w:sz w:val="22"/>
          <w:szCs w:val="22"/>
        </w:rPr>
        <w:t>3). The Providence College's failure to pay or reimburse loan proceeds under a federally guaranteed student loan program as required by law or to pay or reimburse proceeds received by the Providence College prior to closure in excess of tuition and other c</w:t>
      </w:r>
      <w:r>
        <w:rPr>
          <w:sz w:val="22"/>
          <w:szCs w:val="22"/>
        </w:rPr>
        <w:t>osts.</w:t>
      </w:r>
    </w:p>
    <w:p w:rsidR="003040FE" w:rsidRDefault="00C233BD">
      <w:pPr>
        <w:tabs>
          <w:tab w:val="left" w:pos="720"/>
          <w:tab w:val="left" w:pos="2160"/>
          <w:tab w:val="left" w:pos="3780"/>
          <w:tab w:val="left" w:pos="4860"/>
          <w:tab w:val="left" w:pos="5220"/>
          <w:tab w:val="left" w:pos="7920"/>
          <w:tab w:val="left" w:pos="9720"/>
          <w:tab w:val="left" w:pos="10440"/>
        </w:tabs>
        <w:ind w:left="720" w:hanging="720"/>
        <w:jc w:val="both"/>
        <w:rPr>
          <w:sz w:val="22"/>
          <w:szCs w:val="22"/>
        </w:rPr>
      </w:pPr>
      <w:r>
        <w:rPr>
          <w:sz w:val="22"/>
          <w:szCs w:val="22"/>
        </w:rPr>
        <w:t>4) There was a material failure to comply with the Act or this Division within 30 days before the Providence College closed or , if the material failure began earlier than 30 days prior to closure, the period determined by the Bureau.</w:t>
      </w:r>
    </w:p>
    <w:p w:rsidR="003040FE" w:rsidRDefault="00C233BD">
      <w:pPr>
        <w:tabs>
          <w:tab w:val="left" w:pos="720"/>
          <w:tab w:val="left" w:pos="2160"/>
          <w:tab w:val="left" w:pos="3780"/>
          <w:tab w:val="left" w:pos="4860"/>
          <w:tab w:val="left" w:pos="5220"/>
          <w:tab w:val="left" w:pos="7920"/>
          <w:tab w:val="left" w:pos="9720"/>
          <w:tab w:val="left" w:pos="10440"/>
        </w:tabs>
        <w:ind w:left="720" w:hanging="720"/>
        <w:jc w:val="both"/>
        <w:rPr>
          <w:sz w:val="22"/>
          <w:szCs w:val="22"/>
        </w:rPr>
      </w:pPr>
      <w:r>
        <w:rPr>
          <w:sz w:val="22"/>
          <w:szCs w:val="22"/>
        </w:rPr>
        <w:t>5. An inability</w:t>
      </w:r>
      <w:r>
        <w:rPr>
          <w:sz w:val="22"/>
          <w:szCs w:val="22"/>
        </w:rPr>
        <w:t xml:space="preserve"> after diligent efforts to prosecute, prove, and collect on a judgment against the institution for a violation of the Act."</w:t>
      </w:r>
    </w:p>
    <w:p w:rsidR="003040FE" w:rsidRDefault="00C233BD">
      <w:pPr>
        <w:tabs>
          <w:tab w:val="left" w:pos="720"/>
          <w:tab w:val="left" w:pos="2160"/>
          <w:tab w:val="left" w:pos="3780"/>
          <w:tab w:val="left" w:pos="4860"/>
          <w:tab w:val="left" w:pos="5220"/>
          <w:tab w:val="left" w:pos="7920"/>
          <w:tab w:val="left" w:pos="9720"/>
          <w:tab w:val="left" w:pos="10440"/>
        </w:tabs>
        <w:ind w:left="720" w:hanging="720"/>
        <w:jc w:val="both"/>
        <w:rPr>
          <w:b/>
          <w:sz w:val="22"/>
          <w:szCs w:val="22"/>
        </w:rPr>
      </w:pPr>
      <w:r>
        <w:rPr>
          <w:b/>
          <w:sz w:val="22"/>
          <w:szCs w:val="22"/>
        </w:rPr>
        <w:t>"Note: Authority Cited: Section 94803, 94877 and  94923, Educational Code.  Reference: Section 94923, Education Code.</w:t>
      </w:r>
    </w:p>
    <w:p w:rsidR="003040FE" w:rsidRDefault="00C233BD">
      <w:pPr>
        <w:tabs>
          <w:tab w:val="left" w:pos="720"/>
          <w:tab w:val="left" w:pos="2160"/>
          <w:tab w:val="left" w:pos="3780"/>
          <w:tab w:val="left" w:pos="4860"/>
          <w:tab w:val="left" w:pos="5220"/>
          <w:tab w:val="left" w:pos="7920"/>
          <w:tab w:val="left" w:pos="9720"/>
          <w:tab w:val="left" w:pos="10440"/>
        </w:tabs>
        <w:ind w:left="720" w:hanging="720"/>
        <w:jc w:val="both"/>
        <w:rPr>
          <w:b/>
          <w:sz w:val="22"/>
          <w:szCs w:val="22"/>
        </w:rPr>
      </w:pPr>
      <w:r>
        <w:rPr>
          <w:b/>
          <w:sz w:val="22"/>
          <w:szCs w:val="22"/>
          <w:u w:val="single"/>
        </w:rPr>
        <w:t>CAMPUS EMERGEN</w:t>
      </w:r>
      <w:r>
        <w:rPr>
          <w:b/>
          <w:sz w:val="22"/>
          <w:szCs w:val="22"/>
          <w:u w:val="single"/>
        </w:rPr>
        <w:t>CY PLAN</w:t>
      </w:r>
    </w:p>
    <w:p w:rsidR="003040FE" w:rsidRDefault="003040FE">
      <w:pPr>
        <w:jc w:val="both"/>
        <w:rPr>
          <w:b/>
          <w:sz w:val="22"/>
          <w:szCs w:val="22"/>
        </w:rPr>
      </w:pPr>
    </w:p>
    <w:p w:rsidR="003040FE" w:rsidRDefault="00C233BD">
      <w:pPr>
        <w:jc w:val="both"/>
        <w:rPr>
          <w:sz w:val="22"/>
          <w:szCs w:val="22"/>
        </w:rPr>
      </w:pPr>
      <w:bookmarkStart w:id="16" w:name="_heading=h.1ksv4uv" w:colFirst="0" w:colLast="0"/>
      <w:bookmarkEnd w:id="16"/>
      <w:r>
        <w:rPr>
          <w:sz w:val="22"/>
          <w:szCs w:val="22"/>
        </w:rPr>
        <w:t xml:space="preserve">In case of emergency, it is important to remain calm and to listen for instructions from personnel in charge, whether </w:t>
      </w:r>
      <w:r>
        <w:rPr>
          <w:sz w:val="22"/>
          <w:szCs w:val="22"/>
        </w:rPr>
        <w:lastRenderedPageBreak/>
        <w:t>these are university personnel or an emergency response team. In all emergencies, someone should phone 911; if this is an emergen</w:t>
      </w:r>
      <w:r>
        <w:rPr>
          <w:sz w:val="22"/>
          <w:szCs w:val="22"/>
        </w:rPr>
        <w:t xml:space="preserve">cy involving the whole The Providence College and is during regular office hours, someone in administration will make the call. If this is a personal emergency, such as a medical emergency, or after hours and the office is closed, the student or a capable </w:t>
      </w:r>
      <w:r>
        <w:rPr>
          <w:sz w:val="22"/>
          <w:szCs w:val="22"/>
        </w:rPr>
        <w:t>friend or acquaintance should make the call to 911.</w:t>
      </w:r>
    </w:p>
    <w:p w:rsidR="003040FE" w:rsidRDefault="00C233BD">
      <w:pPr>
        <w:jc w:val="both"/>
        <w:rPr>
          <w:sz w:val="22"/>
          <w:szCs w:val="22"/>
        </w:rPr>
      </w:pPr>
      <w:r>
        <w:rPr>
          <w:sz w:val="22"/>
          <w:szCs w:val="22"/>
        </w:rPr>
        <w:t>If you have not had a first aid course, you may want to familiarize yourself now with the first aid survival guide at the front of the white pages in the phone directory. It addresses a variety of medical emergencies and earthquake issues. When you dial 91</w:t>
      </w:r>
      <w:r>
        <w:rPr>
          <w:sz w:val="22"/>
          <w:szCs w:val="22"/>
        </w:rPr>
        <w:t>1, be prepared to tell the operator:</w:t>
      </w:r>
    </w:p>
    <w:p w:rsidR="003040FE" w:rsidRDefault="00C233BD">
      <w:pPr>
        <w:jc w:val="both"/>
        <w:rPr>
          <w:sz w:val="22"/>
          <w:szCs w:val="22"/>
        </w:rPr>
      </w:pPr>
      <w:r>
        <w:rPr>
          <w:sz w:val="22"/>
          <w:szCs w:val="22"/>
        </w:rPr>
        <w:t>The phone number from which you are calling;  (562) 949-0449</w:t>
      </w:r>
    </w:p>
    <w:p w:rsidR="003040FE" w:rsidRDefault="00C233BD">
      <w:pPr>
        <w:widowControl/>
        <w:numPr>
          <w:ilvl w:val="3"/>
          <w:numId w:val="1"/>
        </w:numPr>
        <w:pBdr>
          <w:top w:val="nil"/>
          <w:left w:val="nil"/>
          <w:bottom w:val="nil"/>
          <w:right w:val="nil"/>
          <w:between w:val="nil"/>
        </w:pBdr>
        <w:spacing w:line="276" w:lineRule="auto"/>
        <w:ind w:left="720"/>
        <w:jc w:val="both"/>
        <w:rPr>
          <w:color w:val="000000"/>
          <w:sz w:val="22"/>
          <w:szCs w:val="22"/>
        </w:rPr>
      </w:pPr>
      <w:r>
        <w:rPr>
          <w:color w:val="000000"/>
          <w:sz w:val="22"/>
          <w:szCs w:val="22"/>
        </w:rPr>
        <w:t>The address: 9471 Slauson Ave. Pico Rivera CA 90660</w:t>
      </w:r>
    </w:p>
    <w:p w:rsidR="003040FE" w:rsidRDefault="00C233BD">
      <w:pPr>
        <w:widowControl/>
        <w:numPr>
          <w:ilvl w:val="3"/>
          <w:numId w:val="1"/>
        </w:numPr>
        <w:pBdr>
          <w:top w:val="nil"/>
          <w:left w:val="nil"/>
          <w:bottom w:val="nil"/>
          <w:right w:val="nil"/>
          <w:between w:val="nil"/>
        </w:pBdr>
        <w:spacing w:line="276" w:lineRule="auto"/>
        <w:ind w:left="720"/>
        <w:jc w:val="both"/>
        <w:rPr>
          <w:color w:val="000000"/>
          <w:sz w:val="22"/>
          <w:szCs w:val="22"/>
        </w:rPr>
      </w:pPr>
      <w:r>
        <w:rPr>
          <w:color w:val="000000"/>
          <w:sz w:val="22"/>
          <w:szCs w:val="22"/>
        </w:rPr>
        <w:t>Any special directions of how to find the victim;</w:t>
      </w:r>
    </w:p>
    <w:p w:rsidR="003040FE" w:rsidRDefault="00C233BD">
      <w:pPr>
        <w:widowControl/>
        <w:numPr>
          <w:ilvl w:val="3"/>
          <w:numId w:val="1"/>
        </w:numPr>
        <w:pBdr>
          <w:top w:val="nil"/>
          <w:left w:val="nil"/>
          <w:bottom w:val="nil"/>
          <w:right w:val="nil"/>
          <w:between w:val="nil"/>
        </w:pBdr>
        <w:spacing w:line="276" w:lineRule="auto"/>
        <w:ind w:left="720"/>
        <w:jc w:val="both"/>
        <w:rPr>
          <w:color w:val="000000"/>
          <w:sz w:val="22"/>
          <w:szCs w:val="22"/>
        </w:rPr>
      </w:pPr>
      <w:r>
        <w:rPr>
          <w:color w:val="000000"/>
          <w:sz w:val="22"/>
          <w:szCs w:val="22"/>
        </w:rPr>
        <w:t>Describe the victim's condition (i.e., unconscious, blee</w:t>
      </w:r>
      <w:r>
        <w:rPr>
          <w:color w:val="000000"/>
          <w:sz w:val="22"/>
          <w:szCs w:val="22"/>
        </w:rPr>
        <w:t>ding, burned, broken bones, etc.);</w:t>
      </w:r>
    </w:p>
    <w:p w:rsidR="003040FE" w:rsidRDefault="00C233BD">
      <w:pPr>
        <w:widowControl/>
        <w:numPr>
          <w:ilvl w:val="3"/>
          <w:numId w:val="1"/>
        </w:numPr>
        <w:pBdr>
          <w:top w:val="nil"/>
          <w:left w:val="nil"/>
          <w:bottom w:val="nil"/>
          <w:right w:val="nil"/>
          <w:between w:val="nil"/>
        </w:pBdr>
        <w:spacing w:line="276" w:lineRule="auto"/>
        <w:ind w:left="720"/>
        <w:jc w:val="both"/>
        <w:rPr>
          <w:color w:val="000000"/>
          <w:sz w:val="22"/>
          <w:szCs w:val="22"/>
        </w:rPr>
      </w:pPr>
      <w:r>
        <w:rPr>
          <w:color w:val="000000"/>
          <w:sz w:val="22"/>
          <w:szCs w:val="22"/>
        </w:rPr>
        <w:t>Describe what happened; how many are injured; what help is being given;</w:t>
      </w:r>
    </w:p>
    <w:p w:rsidR="003040FE" w:rsidRDefault="00C233BD">
      <w:pPr>
        <w:widowControl/>
        <w:numPr>
          <w:ilvl w:val="3"/>
          <w:numId w:val="1"/>
        </w:numPr>
        <w:pBdr>
          <w:top w:val="nil"/>
          <w:left w:val="nil"/>
          <w:bottom w:val="nil"/>
          <w:right w:val="nil"/>
          <w:between w:val="nil"/>
        </w:pBdr>
        <w:spacing w:line="276" w:lineRule="auto"/>
        <w:ind w:left="720"/>
        <w:jc w:val="both"/>
        <w:rPr>
          <w:color w:val="000000"/>
          <w:sz w:val="22"/>
          <w:szCs w:val="22"/>
        </w:rPr>
      </w:pPr>
      <w:r>
        <w:rPr>
          <w:color w:val="000000"/>
          <w:sz w:val="22"/>
          <w:szCs w:val="22"/>
        </w:rPr>
        <w:t>Give your name;</w:t>
      </w:r>
    </w:p>
    <w:p w:rsidR="003040FE" w:rsidRDefault="00C233BD">
      <w:pPr>
        <w:widowControl/>
        <w:numPr>
          <w:ilvl w:val="3"/>
          <w:numId w:val="1"/>
        </w:numPr>
        <w:pBdr>
          <w:top w:val="nil"/>
          <w:left w:val="nil"/>
          <w:bottom w:val="nil"/>
          <w:right w:val="nil"/>
          <w:between w:val="nil"/>
        </w:pBdr>
        <w:spacing w:line="276" w:lineRule="auto"/>
        <w:ind w:left="720"/>
        <w:jc w:val="both"/>
        <w:rPr>
          <w:color w:val="000000"/>
          <w:sz w:val="22"/>
          <w:szCs w:val="22"/>
        </w:rPr>
      </w:pPr>
      <w:r>
        <w:rPr>
          <w:color w:val="000000"/>
          <w:sz w:val="22"/>
          <w:szCs w:val="22"/>
        </w:rPr>
        <w:t>DO NOT HANG UP until the 911 operator tells you; they may have special questions.</w:t>
      </w:r>
    </w:p>
    <w:p w:rsidR="003040FE" w:rsidRDefault="003040FE">
      <w:pPr>
        <w:jc w:val="both"/>
        <w:rPr>
          <w:b/>
          <w:sz w:val="22"/>
          <w:szCs w:val="22"/>
        </w:rPr>
      </w:pPr>
    </w:p>
    <w:p w:rsidR="003040FE" w:rsidRDefault="00C233BD">
      <w:pPr>
        <w:jc w:val="both"/>
        <w:rPr>
          <w:b/>
          <w:sz w:val="22"/>
          <w:szCs w:val="22"/>
        </w:rPr>
      </w:pPr>
      <w:r>
        <w:rPr>
          <w:b/>
          <w:sz w:val="22"/>
          <w:szCs w:val="22"/>
        </w:rPr>
        <w:t>Medical Emergency</w:t>
      </w:r>
    </w:p>
    <w:p w:rsidR="003040FE" w:rsidRDefault="00C233BD">
      <w:pPr>
        <w:jc w:val="both"/>
        <w:rPr>
          <w:sz w:val="22"/>
          <w:szCs w:val="22"/>
        </w:rPr>
      </w:pPr>
      <w:r>
        <w:rPr>
          <w:sz w:val="22"/>
          <w:szCs w:val="22"/>
        </w:rPr>
        <w:t>A first aid kit is kept in the A</w:t>
      </w:r>
      <w:r>
        <w:rPr>
          <w:sz w:val="22"/>
          <w:szCs w:val="22"/>
        </w:rPr>
        <w:t>dmissions Office for minor medical care. Students are encouraged to provide their own first aid supplies as they know their potential medical needs better than anyone. Students are encouraged to visit their own physicians as needed to prevent medical emerg</w:t>
      </w:r>
      <w:r>
        <w:rPr>
          <w:sz w:val="22"/>
          <w:szCs w:val="22"/>
        </w:rPr>
        <w:t>encies.</w:t>
      </w:r>
    </w:p>
    <w:p w:rsidR="003040FE" w:rsidRDefault="00C233BD">
      <w:pPr>
        <w:jc w:val="both"/>
        <w:rPr>
          <w:sz w:val="22"/>
          <w:szCs w:val="22"/>
        </w:rPr>
      </w:pPr>
      <w:r>
        <w:rPr>
          <w:sz w:val="22"/>
          <w:szCs w:val="22"/>
        </w:rPr>
        <w:t>If a medical emergency is acute, phone 911 and request an ambulance or paramedics.</w:t>
      </w:r>
    </w:p>
    <w:p w:rsidR="003040FE" w:rsidRDefault="003040FE">
      <w:pPr>
        <w:jc w:val="both"/>
        <w:rPr>
          <w:b/>
          <w:sz w:val="22"/>
          <w:szCs w:val="22"/>
        </w:rPr>
      </w:pPr>
    </w:p>
    <w:p w:rsidR="003040FE" w:rsidRDefault="00C233BD">
      <w:pPr>
        <w:jc w:val="both"/>
        <w:rPr>
          <w:b/>
          <w:sz w:val="22"/>
          <w:szCs w:val="22"/>
        </w:rPr>
      </w:pPr>
      <w:r>
        <w:rPr>
          <w:b/>
          <w:sz w:val="22"/>
          <w:szCs w:val="22"/>
        </w:rPr>
        <w:t>Weather-Related and Emergency-Related Closings</w:t>
      </w:r>
    </w:p>
    <w:p w:rsidR="003040FE" w:rsidRDefault="00C233BD">
      <w:pPr>
        <w:jc w:val="both"/>
        <w:rPr>
          <w:sz w:val="22"/>
          <w:szCs w:val="22"/>
        </w:rPr>
      </w:pPr>
      <w:r>
        <w:rPr>
          <w:sz w:val="22"/>
          <w:szCs w:val="22"/>
        </w:rPr>
        <w:t>At times, emergencies such as severe weather, fires, or power failures can disrupt classroom activities. In such instances, the instructor will decide on the closure and will provide the official notification to the Providence  College Director.</w:t>
      </w:r>
    </w:p>
    <w:p w:rsidR="003040FE" w:rsidRDefault="003040FE">
      <w:pPr>
        <w:jc w:val="both"/>
        <w:rPr>
          <w:b/>
          <w:sz w:val="22"/>
          <w:szCs w:val="22"/>
        </w:rPr>
      </w:pPr>
    </w:p>
    <w:p w:rsidR="003040FE" w:rsidRDefault="00C233BD">
      <w:pPr>
        <w:jc w:val="both"/>
        <w:rPr>
          <w:b/>
          <w:sz w:val="22"/>
          <w:szCs w:val="22"/>
        </w:rPr>
      </w:pPr>
      <w:r>
        <w:rPr>
          <w:b/>
          <w:sz w:val="22"/>
          <w:szCs w:val="22"/>
        </w:rPr>
        <w:t>Fire</w:t>
      </w:r>
    </w:p>
    <w:p w:rsidR="003040FE" w:rsidRDefault="00C233BD">
      <w:pPr>
        <w:jc w:val="both"/>
        <w:rPr>
          <w:sz w:val="22"/>
          <w:szCs w:val="22"/>
        </w:rPr>
      </w:pPr>
      <w:r>
        <w:rPr>
          <w:sz w:val="22"/>
          <w:szCs w:val="22"/>
        </w:rPr>
        <w:t>In c</w:t>
      </w:r>
      <w:r>
        <w:rPr>
          <w:sz w:val="22"/>
          <w:szCs w:val="22"/>
        </w:rPr>
        <w:t>ase of fire or fire drill on the campus, all persons are to proceed quickly and calmly to the main square in front of the building. Faculty is responsible for ensuring that all students leave the classrooms immediately.</w:t>
      </w:r>
    </w:p>
    <w:p w:rsidR="003040FE" w:rsidRDefault="003040FE">
      <w:pPr>
        <w:jc w:val="both"/>
        <w:rPr>
          <w:sz w:val="22"/>
          <w:szCs w:val="22"/>
        </w:rPr>
      </w:pPr>
    </w:p>
    <w:p w:rsidR="003040FE" w:rsidRDefault="00C233BD">
      <w:pPr>
        <w:jc w:val="both"/>
        <w:rPr>
          <w:b/>
          <w:sz w:val="22"/>
          <w:szCs w:val="22"/>
        </w:rPr>
      </w:pPr>
      <w:r>
        <w:rPr>
          <w:b/>
          <w:sz w:val="22"/>
          <w:szCs w:val="22"/>
        </w:rPr>
        <w:t>Earthquake</w:t>
      </w:r>
    </w:p>
    <w:p w:rsidR="003040FE" w:rsidRDefault="00C233BD">
      <w:pPr>
        <w:jc w:val="both"/>
        <w:rPr>
          <w:sz w:val="22"/>
          <w:szCs w:val="22"/>
        </w:rPr>
      </w:pPr>
      <w:r>
        <w:rPr>
          <w:sz w:val="22"/>
          <w:szCs w:val="22"/>
        </w:rPr>
        <w:t>In case of an earthquake</w:t>
      </w:r>
      <w:r>
        <w:rPr>
          <w:sz w:val="22"/>
          <w:szCs w:val="22"/>
        </w:rPr>
        <w:t>: If inside, stay there and drop, cover and hold.</w:t>
      </w:r>
    </w:p>
    <w:p w:rsidR="003040FE" w:rsidRDefault="00C233BD">
      <w:pPr>
        <w:widowControl/>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DROP to the ground. (Do not rush for the doors and try to get in to a doorway)</w:t>
      </w:r>
    </w:p>
    <w:p w:rsidR="003040FE" w:rsidRDefault="00C233BD">
      <w:pPr>
        <w:widowControl/>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Take COVER by getting under a sturdy desk/table or crouching down close to a wall. Protect your head, neck, and face from falli</w:t>
      </w:r>
      <w:r>
        <w:rPr>
          <w:color w:val="000000"/>
          <w:sz w:val="22"/>
          <w:szCs w:val="22"/>
        </w:rPr>
        <w:t xml:space="preserve">ng </w:t>
      </w:r>
      <w:r>
        <w:rPr>
          <w:sz w:val="22"/>
          <w:szCs w:val="22"/>
        </w:rPr>
        <w:t>objects</w:t>
      </w:r>
      <w:r>
        <w:rPr>
          <w:color w:val="000000"/>
          <w:sz w:val="22"/>
          <w:szCs w:val="22"/>
        </w:rPr>
        <w:t>.</w:t>
      </w:r>
    </w:p>
    <w:p w:rsidR="003040FE" w:rsidRDefault="00C233BD">
      <w:pPr>
        <w:widowControl/>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HOLD ON until the "shaking" stops (2 to 5 minutes).</w:t>
      </w:r>
    </w:p>
    <w:p w:rsidR="003040FE" w:rsidRDefault="00C233BD">
      <w:pPr>
        <w:widowControl/>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If outside, stay there and stay clear of falling objects.</w:t>
      </w:r>
    </w:p>
    <w:p w:rsidR="003040FE" w:rsidRDefault="003040FE">
      <w:pPr>
        <w:jc w:val="both"/>
        <w:rPr>
          <w:sz w:val="22"/>
          <w:szCs w:val="22"/>
        </w:rPr>
      </w:pPr>
    </w:p>
    <w:p w:rsidR="003040FE" w:rsidRDefault="00C233BD">
      <w:pPr>
        <w:jc w:val="both"/>
        <w:rPr>
          <w:b/>
          <w:sz w:val="22"/>
          <w:szCs w:val="22"/>
        </w:rPr>
      </w:pPr>
      <w:r>
        <w:rPr>
          <w:b/>
          <w:sz w:val="22"/>
          <w:szCs w:val="22"/>
        </w:rPr>
        <w:t>Crime</w:t>
      </w:r>
    </w:p>
    <w:p w:rsidR="003040FE" w:rsidRDefault="00C233BD">
      <w:pPr>
        <w:jc w:val="both"/>
        <w:rPr>
          <w:sz w:val="22"/>
          <w:szCs w:val="22"/>
        </w:rPr>
      </w:pPr>
      <w:r>
        <w:rPr>
          <w:sz w:val="22"/>
          <w:szCs w:val="22"/>
        </w:rPr>
        <w:t>If you are the victim of a violent criminal act, or witness one, phone 911 immediately. Also report any crime to the administra</w:t>
      </w:r>
      <w:r>
        <w:rPr>
          <w:sz w:val="22"/>
          <w:szCs w:val="22"/>
        </w:rPr>
        <w:t>tion office at the earliest possible time. Students should use caution after leaving campus at night.</w:t>
      </w:r>
    </w:p>
    <w:p w:rsidR="003040FE" w:rsidRDefault="003040FE">
      <w:pPr>
        <w:jc w:val="both"/>
        <w:rPr>
          <w:b/>
          <w:sz w:val="22"/>
          <w:szCs w:val="22"/>
        </w:rPr>
      </w:pPr>
    </w:p>
    <w:p w:rsidR="003040FE" w:rsidRDefault="00C233BD">
      <w:pPr>
        <w:jc w:val="both"/>
        <w:rPr>
          <w:b/>
          <w:sz w:val="22"/>
          <w:szCs w:val="22"/>
        </w:rPr>
      </w:pPr>
      <w:r>
        <w:rPr>
          <w:b/>
          <w:sz w:val="22"/>
          <w:szCs w:val="22"/>
        </w:rPr>
        <w:t>Campus Intruder</w:t>
      </w:r>
    </w:p>
    <w:p w:rsidR="003040FE" w:rsidRDefault="00C233BD">
      <w:pPr>
        <w:jc w:val="both"/>
        <w:rPr>
          <w:sz w:val="22"/>
          <w:szCs w:val="22"/>
        </w:rPr>
      </w:pPr>
      <w:r>
        <w:rPr>
          <w:sz w:val="22"/>
          <w:szCs w:val="22"/>
        </w:rPr>
        <w:t>In the event of a campus intruder or shooter please follow all emergency policies and instructions by faculty and staff. If you notice st</w:t>
      </w:r>
      <w:r>
        <w:rPr>
          <w:sz w:val="22"/>
          <w:szCs w:val="22"/>
        </w:rPr>
        <w:t>range or suspicious behavior, please contact staff OR call 911 to report the behavior.</w:t>
      </w:r>
    </w:p>
    <w:p w:rsidR="003040FE" w:rsidRDefault="003040FE">
      <w:pPr>
        <w:jc w:val="both"/>
        <w:rPr>
          <w:b/>
          <w:sz w:val="22"/>
          <w:szCs w:val="22"/>
        </w:rPr>
      </w:pPr>
    </w:p>
    <w:p w:rsidR="003040FE" w:rsidRDefault="00C233BD">
      <w:pPr>
        <w:jc w:val="both"/>
        <w:rPr>
          <w:b/>
          <w:sz w:val="22"/>
          <w:szCs w:val="22"/>
        </w:rPr>
      </w:pPr>
      <w:r>
        <w:rPr>
          <w:b/>
          <w:sz w:val="22"/>
          <w:szCs w:val="22"/>
        </w:rPr>
        <w:t>Offices and Related Facilities</w:t>
      </w:r>
    </w:p>
    <w:p w:rsidR="003040FE" w:rsidRDefault="00C233BD">
      <w:pPr>
        <w:jc w:val="both"/>
        <w:rPr>
          <w:sz w:val="22"/>
          <w:szCs w:val="22"/>
        </w:rPr>
      </w:pPr>
      <w:r>
        <w:rPr>
          <w:sz w:val="22"/>
          <w:szCs w:val="22"/>
        </w:rPr>
        <w:t>You must never disable, disarm, obstruct, or tamper with any doors or fire exits; locks, alarms, or other security devices; smoke alarms,</w:t>
      </w:r>
      <w:r>
        <w:rPr>
          <w:sz w:val="22"/>
          <w:szCs w:val="22"/>
        </w:rPr>
        <w:t xml:space="preserve"> fire alarms, or security lights; fire extinguishers or sprinklers; or similar devices or equipment. </w:t>
      </w:r>
      <w:r>
        <w:rPr>
          <w:sz w:val="22"/>
          <w:szCs w:val="22"/>
        </w:rPr>
        <w:lastRenderedPageBreak/>
        <w:t xml:space="preserve">For any security or concern about building related, student can call </w:t>
      </w:r>
      <w:r>
        <w:rPr>
          <w:color w:val="000000"/>
          <w:sz w:val="22"/>
          <w:szCs w:val="22"/>
        </w:rPr>
        <w:t>(562) 949-0449</w:t>
      </w:r>
    </w:p>
    <w:p w:rsidR="003040FE" w:rsidRDefault="003040FE">
      <w:pPr>
        <w:jc w:val="both"/>
        <w:rPr>
          <w:sz w:val="22"/>
          <w:szCs w:val="22"/>
        </w:rPr>
      </w:pPr>
    </w:p>
    <w:p w:rsidR="003040FE" w:rsidRDefault="003040FE">
      <w:pPr>
        <w:jc w:val="both"/>
        <w:rPr>
          <w:sz w:val="22"/>
          <w:szCs w:val="22"/>
        </w:rPr>
      </w:pPr>
    </w:p>
    <w:p w:rsidR="003040FE" w:rsidRDefault="003040FE">
      <w:pPr>
        <w:jc w:val="both"/>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rPr>
          <w:b/>
          <w:sz w:val="22"/>
          <w:szCs w:val="22"/>
        </w:rPr>
      </w:pPr>
    </w:p>
    <w:p w:rsidR="003040FE" w:rsidRDefault="003040FE">
      <w:pPr>
        <w:jc w:val="center"/>
        <w:rPr>
          <w:b/>
          <w:sz w:val="22"/>
          <w:szCs w:val="22"/>
        </w:rPr>
      </w:pPr>
    </w:p>
    <w:p w:rsidR="003040FE" w:rsidRDefault="003040FE">
      <w:pPr>
        <w:jc w:val="center"/>
        <w:rPr>
          <w:b/>
          <w:sz w:val="22"/>
          <w:szCs w:val="22"/>
        </w:rPr>
      </w:pPr>
    </w:p>
    <w:p w:rsidR="003040FE" w:rsidRDefault="003040FE">
      <w:pPr>
        <w:jc w:val="center"/>
        <w:rPr>
          <w:b/>
          <w:sz w:val="22"/>
          <w:szCs w:val="22"/>
        </w:rPr>
      </w:pPr>
    </w:p>
    <w:p w:rsidR="003040FE" w:rsidRDefault="003040FE">
      <w:pPr>
        <w:jc w:val="center"/>
        <w:rPr>
          <w:b/>
          <w:sz w:val="22"/>
          <w:szCs w:val="22"/>
        </w:rPr>
      </w:pPr>
    </w:p>
    <w:p w:rsidR="003040FE" w:rsidRDefault="003040FE">
      <w:pPr>
        <w:jc w:val="center"/>
        <w:rPr>
          <w:b/>
          <w:sz w:val="22"/>
          <w:szCs w:val="22"/>
        </w:rPr>
      </w:pPr>
    </w:p>
    <w:p w:rsidR="003040FE" w:rsidRDefault="003040FE">
      <w:pPr>
        <w:jc w:val="center"/>
        <w:rPr>
          <w:b/>
          <w:sz w:val="22"/>
          <w:szCs w:val="22"/>
        </w:rPr>
      </w:pPr>
    </w:p>
    <w:p w:rsidR="003040FE" w:rsidRDefault="003040FE">
      <w:pPr>
        <w:jc w:val="center"/>
        <w:rPr>
          <w:b/>
          <w:sz w:val="22"/>
          <w:szCs w:val="22"/>
        </w:rPr>
      </w:pPr>
    </w:p>
    <w:p w:rsidR="003040FE" w:rsidRDefault="003040FE">
      <w:pPr>
        <w:jc w:val="center"/>
        <w:rPr>
          <w:b/>
          <w:sz w:val="22"/>
          <w:szCs w:val="22"/>
        </w:rPr>
      </w:pPr>
    </w:p>
    <w:p w:rsidR="003040FE" w:rsidRDefault="00C233BD">
      <w:pPr>
        <w:jc w:val="center"/>
        <w:rPr>
          <w:b/>
          <w:sz w:val="22"/>
          <w:szCs w:val="22"/>
          <w:u w:val="single"/>
        </w:rPr>
      </w:pPr>
      <w:r>
        <w:rPr>
          <w:b/>
          <w:sz w:val="22"/>
          <w:szCs w:val="22"/>
        </w:rPr>
        <w:t xml:space="preserve"> </w:t>
      </w:r>
      <w:r>
        <w:rPr>
          <w:b/>
          <w:sz w:val="22"/>
          <w:szCs w:val="22"/>
          <w:u w:val="single"/>
        </w:rPr>
        <w:t>NOTICE OF CANCELLATION</w:t>
      </w:r>
    </w:p>
    <w:p w:rsidR="003040FE" w:rsidRDefault="003040FE">
      <w:pPr>
        <w:jc w:val="center"/>
        <w:rPr>
          <w:b/>
          <w:sz w:val="22"/>
          <w:szCs w:val="22"/>
          <w:u w:val="single"/>
        </w:rPr>
      </w:pPr>
    </w:p>
    <w:p w:rsidR="003040FE" w:rsidRDefault="00C233BD">
      <w:pPr>
        <w:jc w:val="center"/>
        <w:rPr>
          <w:sz w:val="22"/>
          <w:szCs w:val="22"/>
        </w:rPr>
      </w:pPr>
      <w:r>
        <w:rPr>
          <w:sz w:val="22"/>
          <w:szCs w:val="22"/>
        </w:rPr>
        <w:t>__________ ________________</w:t>
      </w:r>
    </w:p>
    <w:p w:rsidR="003040FE" w:rsidRDefault="00C233BD">
      <w:pPr>
        <w:jc w:val="center"/>
        <w:rPr>
          <w:sz w:val="22"/>
          <w:szCs w:val="22"/>
        </w:rPr>
      </w:pPr>
      <w:r>
        <w:rPr>
          <w:sz w:val="22"/>
          <w:szCs w:val="22"/>
        </w:rPr>
        <w:lastRenderedPageBreak/>
        <w:t xml:space="preserve">  FIRST DAY OF CLASS</w:t>
      </w:r>
    </w:p>
    <w:p w:rsidR="003040FE" w:rsidRDefault="003040FE">
      <w:pPr>
        <w:spacing w:after="144" w:line="276" w:lineRule="auto"/>
        <w:jc w:val="both"/>
        <w:rPr>
          <w:sz w:val="22"/>
          <w:szCs w:val="22"/>
        </w:rPr>
      </w:pPr>
    </w:p>
    <w:p w:rsidR="003040FE" w:rsidRDefault="00C233BD">
      <w:pPr>
        <w:spacing w:after="144" w:line="276" w:lineRule="auto"/>
        <w:jc w:val="center"/>
        <w:rPr>
          <w:sz w:val="22"/>
          <w:szCs w:val="22"/>
        </w:rPr>
      </w:pPr>
      <w:r>
        <w:rPr>
          <w:sz w:val="22"/>
          <w:szCs w:val="22"/>
        </w:rPr>
        <w:t>"</w:t>
      </w:r>
      <w:r>
        <w:rPr>
          <w:b/>
          <w:sz w:val="22"/>
          <w:szCs w:val="22"/>
        </w:rPr>
        <w:t>YOU MAY CANCEL YOUR CONTRACT FOR ENROLLMENT (AGREEMENT) AND OBTAIN A REFUND OF CHARGES PAID THROUGH ATTENDANCE AT THE FIRST-CLASS SESSION OR THE SEVENTH DAY AFTER ENROLLMENT, WHICHEVER IS LATER AS DESCRIB</w:t>
      </w:r>
      <w:r>
        <w:rPr>
          <w:b/>
          <w:sz w:val="22"/>
          <w:szCs w:val="22"/>
        </w:rPr>
        <w:t>ED IN THE NOTICE OF CANCELLATION FORM.</w:t>
      </w:r>
    </w:p>
    <w:p w:rsidR="003040FE" w:rsidRDefault="00C233BD">
      <w:pPr>
        <w:spacing w:before="120" w:after="120"/>
        <w:jc w:val="center"/>
        <w:rPr>
          <w:sz w:val="22"/>
          <w:szCs w:val="22"/>
        </w:rPr>
      </w:pPr>
      <w:r>
        <w:rPr>
          <w:sz w:val="22"/>
          <w:szCs w:val="22"/>
        </w:rPr>
        <w:t>TO CANCEL THE CONTRACT FOR THE PROVIDENCE COLLEGE,  MAIL OR DELIVER A SIGNED AND DATED COPY OF THIS CANCELLATION NOTICE OR ANY OTHER WRITTEN NOTICE TO:</w:t>
      </w:r>
    </w:p>
    <w:p w:rsidR="003040FE" w:rsidRDefault="00C233BD">
      <w:pPr>
        <w:jc w:val="center"/>
        <w:rPr>
          <w:sz w:val="22"/>
          <w:szCs w:val="22"/>
        </w:rPr>
      </w:pPr>
      <w:r>
        <w:rPr>
          <w:sz w:val="22"/>
          <w:szCs w:val="22"/>
        </w:rPr>
        <w:t>THE PROVIDENCE COLLEGE</w:t>
      </w:r>
    </w:p>
    <w:p w:rsidR="003040FE" w:rsidRDefault="00C233BD">
      <w:pPr>
        <w:jc w:val="center"/>
        <w:rPr>
          <w:sz w:val="22"/>
          <w:szCs w:val="22"/>
        </w:rPr>
      </w:pPr>
      <w:r>
        <w:rPr>
          <w:sz w:val="22"/>
          <w:szCs w:val="22"/>
        </w:rPr>
        <w:t>9471 E. Slauson Avenue</w:t>
      </w:r>
    </w:p>
    <w:p w:rsidR="003040FE" w:rsidRDefault="00C233BD">
      <w:pPr>
        <w:jc w:val="center"/>
        <w:rPr>
          <w:sz w:val="22"/>
          <w:szCs w:val="22"/>
        </w:rPr>
      </w:pPr>
      <w:r>
        <w:rPr>
          <w:sz w:val="22"/>
          <w:szCs w:val="22"/>
        </w:rPr>
        <w:t>Pico Rivera, California  90660</w:t>
      </w:r>
    </w:p>
    <w:p w:rsidR="003040FE" w:rsidRDefault="003040FE">
      <w:pPr>
        <w:jc w:val="center"/>
        <w:rPr>
          <w:sz w:val="22"/>
          <w:szCs w:val="22"/>
        </w:rPr>
      </w:pPr>
    </w:p>
    <w:p w:rsidR="003040FE" w:rsidRDefault="003040FE">
      <w:pPr>
        <w:jc w:val="center"/>
        <w:rPr>
          <w:sz w:val="22"/>
          <w:szCs w:val="22"/>
        </w:rPr>
      </w:pPr>
    </w:p>
    <w:p w:rsidR="003040FE" w:rsidRDefault="00C233BD">
      <w:pPr>
        <w:jc w:val="center"/>
        <w:rPr>
          <w:b/>
          <w:sz w:val="22"/>
          <w:szCs w:val="22"/>
        </w:rPr>
      </w:pPr>
      <w:r>
        <w:rPr>
          <w:sz w:val="22"/>
          <w:szCs w:val="22"/>
        </w:rPr>
        <w:t>NOT LATER THAN ________________</w:t>
      </w:r>
    </w:p>
    <w:p w:rsidR="003040FE" w:rsidRDefault="003040FE">
      <w:pPr>
        <w:pBdr>
          <w:top w:val="nil"/>
          <w:left w:val="nil"/>
          <w:bottom w:val="nil"/>
          <w:right w:val="nil"/>
          <w:between w:val="nil"/>
        </w:pBdr>
        <w:tabs>
          <w:tab w:val="left" w:pos="-1440"/>
        </w:tabs>
        <w:ind w:firstLine="1440"/>
        <w:jc w:val="center"/>
        <w:rPr>
          <w:color w:val="000000"/>
          <w:sz w:val="22"/>
          <w:szCs w:val="22"/>
        </w:rPr>
      </w:pPr>
    </w:p>
    <w:p w:rsidR="003040FE" w:rsidRDefault="00C233BD">
      <w:pPr>
        <w:pBdr>
          <w:top w:val="nil"/>
          <w:left w:val="nil"/>
          <w:bottom w:val="nil"/>
          <w:right w:val="nil"/>
          <w:between w:val="nil"/>
        </w:pBdr>
        <w:jc w:val="center"/>
        <w:rPr>
          <w:color w:val="000000"/>
          <w:sz w:val="22"/>
          <w:szCs w:val="22"/>
        </w:rPr>
      </w:pPr>
      <w:r>
        <w:rPr>
          <w:color w:val="000000"/>
          <w:sz w:val="22"/>
          <w:szCs w:val="22"/>
        </w:rPr>
        <w:t>MIDNIGHT OF ATTENDANCE AT THE FIRST CLASS SESSION OR THE SEVENTH DAY AFTER ENROLLMENT, WHICHEVER IS LATER,</w:t>
      </w:r>
    </w:p>
    <w:p w:rsidR="003040FE" w:rsidRDefault="003040FE">
      <w:pPr>
        <w:pBdr>
          <w:top w:val="nil"/>
          <w:left w:val="nil"/>
          <w:bottom w:val="nil"/>
          <w:right w:val="nil"/>
          <w:between w:val="nil"/>
        </w:pBdr>
        <w:jc w:val="center"/>
        <w:rPr>
          <w:color w:val="000000"/>
          <w:sz w:val="22"/>
          <w:szCs w:val="22"/>
        </w:rPr>
      </w:pPr>
    </w:p>
    <w:p w:rsidR="003040FE" w:rsidRDefault="00C233BD">
      <w:pPr>
        <w:spacing w:before="120"/>
        <w:jc w:val="center"/>
        <w:rPr>
          <w:sz w:val="22"/>
          <w:szCs w:val="22"/>
        </w:rPr>
      </w:pPr>
      <w:r>
        <w:rPr>
          <w:sz w:val="22"/>
          <w:szCs w:val="22"/>
        </w:rPr>
        <w:t>I CANCEL CONTRACT FOR THE PROVIDENCE COLLEGE,</w:t>
      </w:r>
    </w:p>
    <w:p w:rsidR="003040FE" w:rsidRDefault="003040FE">
      <w:pPr>
        <w:spacing w:before="120"/>
        <w:jc w:val="center"/>
        <w:rPr>
          <w:sz w:val="22"/>
          <w:szCs w:val="22"/>
        </w:rPr>
      </w:pPr>
    </w:p>
    <w:p w:rsidR="003040FE" w:rsidRDefault="00C233BD">
      <w:pPr>
        <w:spacing w:before="120"/>
        <w:jc w:val="center"/>
        <w:rPr>
          <w:sz w:val="22"/>
          <w:szCs w:val="22"/>
        </w:rPr>
      </w:pPr>
      <w:r>
        <w:rPr>
          <w:sz w:val="22"/>
          <w:szCs w:val="22"/>
        </w:rPr>
        <w:t>____________________________</w:t>
      </w:r>
    </w:p>
    <w:p w:rsidR="003040FE" w:rsidRDefault="00C233BD">
      <w:pPr>
        <w:spacing w:after="480"/>
        <w:jc w:val="center"/>
        <w:rPr>
          <w:sz w:val="22"/>
          <w:szCs w:val="22"/>
        </w:rPr>
      </w:pPr>
      <w:r>
        <w:rPr>
          <w:sz w:val="22"/>
          <w:szCs w:val="22"/>
        </w:rPr>
        <w:t>DATE</w:t>
      </w:r>
    </w:p>
    <w:p w:rsidR="003040FE" w:rsidRDefault="00C233BD">
      <w:pPr>
        <w:jc w:val="center"/>
        <w:rPr>
          <w:sz w:val="22"/>
          <w:szCs w:val="22"/>
        </w:rPr>
      </w:pPr>
      <w:r>
        <w:rPr>
          <w:sz w:val="22"/>
          <w:szCs w:val="22"/>
        </w:rPr>
        <w:t>_____________________________________________________________</w:t>
      </w:r>
    </w:p>
    <w:p w:rsidR="003040FE" w:rsidRDefault="00C233BD">
      <w:pPr>
        <w:jc w:val="center"/>
        <w:rPr>
          <w:sz w:val="22"/>
          <w:szCs w:val="22"/>
        </w:rPr>
      </w:pPr>
      <w:r>
        <w:rPr>
          <w:sz w:val="22"/>
          <w:szCs w:val="22"/>
        </w:rPr>
        <w:t>STUDENT SIGNATURE</w:t>
      </w:r>
    </w:p>
    <w:p w:rsidR="003040FE" w:rsidRDefault="003040FE">
      <w:pPr>
        <w:jc w:val="center"/>
        <w:rPr>
          <w:sz w:val="22"/>
          <w:szCs w:val="22"/>
        </w:rPr>
      </w:pPr>
    </w:p>
    <w:p w:rsidR="003040FE" w:rsidRDefault="00C233BD">
      <w:pPr>
        <w:jc w:val="center"/>
        <w:rPr>
          <w:sz w:val="22"/>
          <w:szCs w:val="22"/>
        </w:rPr>
      </w:pPr>
      <w:r>
        <w:rPr>
          <w:sz w:val="22"/>
          <w:szCs w:val="22"/>
        </w:rPr>
        <w:t>(Signature in this area represents cancellation of contract)</w:t>
      </w:r>
    </w:p>
    <w:p w:rsidR="003040FE" w:rsidRDefault="00C233BD">
      <w:pPr>
        <w:spacing w:before="120" w:after="120"/>
        <w:jc w:val="center"/>
        <w:rPr>
          <w:sz w:val="22"/>
          <w:szCs w:val="22"/>
        </w:rPr>
      </w:pPr>
      <w:r>
        <w:rPr>
          <w:sz w:val="22"/>
          <w:szCs w:val="22"/>
        </w:rPr>
        <w:t>If you have any complaints, questions, or problems which you cannot work out with the providence college, write or</w:t>
      </w:r>
      <w:r>
        <w:rPr>
          <w:sz w:val="22"/>
          <w:szCs w:val="22"/>
        </w:rPr>
        <w:t xml:space="preserve"> call:</w:t>
      </w:r>
    </w:p>
    <w:p w:rsidR="003040FE" w:rsidRDefault="00C233BD">
      <w:pPr>
        <w:jc w:val="center"/>
        <w:rPr>
          <w:sz w:val="22"/>
          <w:szCs w:val="22"/>
        </w:rPr>
      </w:pPr>
      <w:r>
        <w:rPr>
          <w:sz w:val="22"/>
          <w:szCs w:val="22"/>
        </w:rPr>
        <w:t>Bureau for private postsecondary vocational education</w:t>
      </w:r>
    </w:p>
    <w:p w:rsidR="003040FE" w:rsidRDefault="003040FE">
      <w:pPr>
        <w:jc w:val="center"/>
        <w:rPr>
          <w:sz w:val="22"/>
          <w:szCs w:val="22"/>
        </w:rPr>
      </w:pPr>
    </w:p>
    <w:p w:rsidR="003040FE" w:rsidRDefault="00C233BD">
      <w:pPr>
        <w:widowControl/>
        <w:jc w:val="center"/>
        <w:rPr>
          <w:sz w:val="22"/>
          <w:szCs w:val="22"/>
        </w:rPr>
      </w:pPr>
      <w:r>
        <w:rPr>
          <w:b/>
          <w:sz w:val="22"/>
          <w:szCs w:val="22"/>
        </w:rPr>
        <w:t>BUREAU FOR PRIVATE POSTSECONDARY VOCATIONAL EDUCATION 2535 CAPITOL OAKS DRIVE STE. 400 SACRAMENTO, CALIFORNIA 95833 916-431-6959 FAX (916) 263-1897</w:t>
      </w:r>
    </w:p>
    <w:p w:rsidR="003040FE" w:rsidRDefault="003040FE">
      <w:pPr>
        <w:jc w:val="center"/>
        <w:rPr>
          <w:sz w:val="22"/>
          <w:szCs w:val="22"/>
        </w:rPr>
      </w:pPr>
    </w:p>
    <w:p w:rsidR="003040FE" w:rsidRDefault="00C233BD">
      <w:pPr>
        <w:spacing w:before="120" w:after="120"/>
        <w:jc w:val="center"/>
        <w:rPr>
          <w:sz w:val="22"/>
          <w:szCs w:val="22"/>
        </w:rPr>
      </w:pPr>
      <w:r>
        <w:rPr>
          <w:sz w:val="22"/>
          <w:szCs w:val="22"/>
        </w:rPr>
        <w:t>I,_____________________________ BY SIGNING ON</w:t>
      </w:r>
      <w:r>
        <w:rPr>
          <w:sz w:val="22"/>
          <w:szCs w:val="22"/>
        </w:rPr>
        <w:t xml:space="preserve"> THE LINE BELOW, I AM ONLY STATING MY UNDERSTANDING OF THE CONTENTS IN THIS FORM NOT CANCELING MY ENROLLMENT CONTRACT.</w:t>
      </w:r>
    </w:p>
    <w:p w:rsidR="003040FE" w:rsidRDefault="00C233BD">
      <w:pPr>
        <w:jc w:val="center"/>
        <w:rPr>
          <w:sz w:val="22"/>
          <w:szCs w:val="22"/>
        </w:rPr>
      </w:pPr>
      <w:r>
        <w:rPr>
          <w:sz w:val="22"/>
          <w:szCs w:val="22"/>
        </w:rPr>
        <w:t>_________________________________</w:t>
      </w:r>
      <w:r>
        <w:rPr>
          <w:sz w:val="22"/>
          <w:szCs w:val="22"/>
        </w:rPr>
        <w:tab/>
      </w:r>
      <w:r>
        <w:rPr>
          <w:sz w:val="22"/>
          <w:szCs w:val="22"/>
        </w:rPr>
        <w:tab/>
        <w:t>_____________________</w:t>
      </w:r>
    </w:p>
    <w:p w:rsidR="003040FE" w:rsidRDefault="00C233BD">
      <w:pPr>
        <w:ind w:firstLine="720"/>
        <w:jc w:val="center"/>
        <w:rPr>
          <w:sz w:val="22"/>
          <w:szCs w:val="22"/>
        </w:rPr>
      </w:pPr>
      <w:r>
        <w:rPr>
          <w:sz w:val="22"/>
          <w:szCs w:val="22"/>
        </w:rPr>
        <w:t>STUDENT SIGNATURE</w:t>
      </w:r>
      <w:r>
        <w:rPr>
          <w:sz w:val="22"/>
          <w:szCs w:val="22"/>
        </w:rPr>
        <w:tab/>
      </w:r>
      <w:r>
        <w:rPr>
          <w:sz w:val="22"/>
          <w:szCs w:val="22"/>
        </w:rPr>
        <w:tab/>
      </w:r>
      <w:r>
        <w:rPr>
          <w:sz w:val="22"/>
          <w:szCs w:val="22"/>
        </w:rPr>
        <w:tab/>
      </w:r>
      <w:r>
        <w:rPr>
          <w:sz w:val="22"/>
          <w:szCs w:val="22"/>
        </w:rPr>
        <w:tab/>
        <w:t>DATE</w:t>
      </w:r>
    </w:p>
    <w:p w:rsidR="003040FE" w:rsidRDefault="003040FE">
      <w:pPr>
        <w:jc w:val="center"/>
        <w:rPr>
          <w:sz w:val="22"/>
          <w:szCs w:val="22"/>
        </w:rPr>
      </w:pPr>
    </w:p>
    <w:p w:rsidR="003040FE" w:rsidRDefault="00C233BD">
      <w:pPr>
        <w:jc w:val="center"/>
        <w:rPr>
          <w:sz w:val="22"/>
          <w:szCs w:val="22"/>
        </w:rPr>
      </w:pPr>
      <w:r>
        <w:rPr>
          <w:sz w:val="22"/>
          <w:szCs w:val="22"/>
        </w:rPr>
        <w:t>(SIGNATURE IN THIS AREA DOES NOT REPRESENT THE CANCEL</w:t>
      </w:r>
      <w:r>
        <w:rPr>
          <w:sz w:val="22"/>
          <w:szCs w:val="22"/>
        </w:rPr>
        <w:t>LATION OF CONTRACT)</w:t>
      </w:r>
    </w:p>
    <w:p w:rsidR="003040FE" w:rsidRDefault="003040FE">
      <w:pPr>
        <w:tabs>
          <w:tab w:val="left" w:pos="-720"/>
        </w:tabs>
        <w:jc w:val="both"/>
        <w:rPr>
          <w:b/>
          <w:sz w:val="22"/>
          <w:szCs w:val="22"/>
        </w:rPr>
      </w:pPr>
    </w:p>
    <w:p w:rsidR="003040FE" w:rsidRDefault="003040FE">
      <w:pPr>
        <w:tabs>
          <w:tab w:val="left" w:pos="-720"/>
        </w:tabs>
        <w:jc w:val="both"/>
        <w:rPr>
          <w:b/>
          <w:sz w:val="22"/>
          <w:szCs w:val="22"/>
        </w:rPr>
      </w:pPr>
    </w:p>
    <w:p w:rsidR="003040FE" w:rsidRDefault="00C233BD">
      <w:pPr>
        <w:tabs>
          <w:tab w:val="left" w:pos="-720"/>
        </w:tabs>
        <w:jc w:val="center"/>
        <w:rPr>
          <w:sz w:val="22"/>
          <w:szCs w:val="22"/>
          <w:u w:val="single"/>
        </w:rPr>
      </w:pPr>
      <w:r>
        <w:rPr>
          <w:b/>
          <w:sz w:val="22"/>
          <w:szCs w:val="22"/>
          <w:u w:val="single"/>
        </w:rPr>
        <w:t>THE PROVIDENCE COLLEGE</w:t>
      </w:r>
    </w:p>
    <w:p w:rsidR="003040FE" w:rsidRDefault="003040FE">
      <w:pPr>
        <w:tabs>
          <w:tab w:val="left" w:pos="-720"/>
        </w:tabs>
        <w:jc w:val="both"/>
        <w:rPr>
          <w:sz w:val="22"/>
          <w:szCs w:val="22"/>
        </w:rPr>
      </w:pPr>
    </w:p>
    <w:p w:rsidR="003040FE" w:rsidRDefault="003040FE">
      <w:pPr>
        <w:tabs>
          <w:tab w:val="left" w:pos="-720"/>
        </w:tabs>
        <w:jc w:val="both"/>
        <w:rPr>
          <w:sz w:val="22"/>
          <w:szCs w:val="22"/>
        </w:rPr>
      </w:pPr>
    </w:p>
    <w:p w:rsidR="003040FE" w:rsidRDefault="00C233BD">
      <w:pPr>
        <w:tabs>
          <w:tab w:val="left" w:pos="-720"/>
        </w:tabs>
        <w:jc w:val="both"/>
        <w:rPr>
          <w:sz w:val="22"/>
          <w:szCs w:val="22"/>
        </w:rPr>
      </w:pPr>
      <w:r>
        <w:rPr>
          <w:sz w:val="22"/>
          <w:szCs w:val="22"/>
        </w:rPr>
        <w:t>I have received a copy of the Catalog Which contain the rules, regulations, course completion requirements, and costs for the specific course in which I have enrolled and I have received an enrollment agreemen</w:t>
      </w:r>
      <w:r>
        <w:rPr>
          <w:sz w:val="22"/>
          <w:szCs w:val="22"/>
        </w:rPr>
        <w:t>t and the School Fact Performance report prior to my enrollment</w:t>
      </w:r>
    </w:p>
    <w:p w:rsidR="003040FE" w:rsidRDefault="003040FE">
      <w:pPr>
        <w:tabs>
          <w:tab w:val="left" w:pos="-720"/>
        </w:tabs>
        <w:jc w:val="both"/>
        <w:rPr>
          <w:sz w:val="22"/>
          <w:szCs w:val="22"/>
        </w:rPr>
      </w:pPr>
    </w:p>
    <w:p w:rsidR="003040FE" w:rsidRDefault="003040FE">
      <w:pPr>
        <w:tabs>
          <w:tab w:val="left" w:pos="-720"/>
        </w:tabs>
        <w:jc w:val="both"/>
        <w:rPr>
          <w:sz w:val="22"/>
          <w:szCs w:val="22"/>
        </w:rPr>
      </w:pPr>
    </w:p>
    <w:p w:rsidR="003040FE" w:rsidRDefault="003040FE">
      <w:pPr>
        <w:tabs>
          <w:tab w:val="left" w:pos="-720"/>
        </w:tabs>
        <w:jc w:val="both"/>
        <w:rPr>
          <w:sz w:val="22"/>
          <w:szCs w:val="22"/>
        </w:rPr>
      </w:pPr>
    </w:p>
    <w:p w:rsidR="003040FE" w:rsidRDefault="00C233BD">
      <w:pPr>
        <w:tabs>
          <w:tab w:val="left" w:pos="-720"/>
        </w:tabs>
        <w:jc w:val="both"/>
        <w:rPr>
          <w:sz w:val="22"/>
          <w:szCs w:val="22"/>
        </w:rPr>
      </w:pPr>
      <w:r>
        <w:rPr>
          <w:sz w:val="22"/>
          <w:szCs w:val="22"/>
        </w:rPr>
        <w:t>Program  Interest_____________________________________________</w:t>
      </w:r>
    </w:p>
    <w:p w:rsidR="003040FE" w:rsidRDefault="003040FE">
      <w:pPr>
        <w:tabs>
          <w:tab w:val="left" w:pos="-720"/>
        </w:tabs>
        <w:jc w:val="both"/>
        <w:rPr>
          <w:sz w:val="22"/>
          <w:szCs w:val="22"/>
        </w:rPr>
      </w:pPr>
    </w:p>
    <w:p w:rsidR="003040FE" w:rsidRDefault="003040FE">
      <w:pPr>
        <w:tabs>
          <w:tab w:val="left" w:pos="-720"/>
        </w:tabs>
        <w:jc w:val="both"/>
        <w:rPr>
          <w:sz w:val="22"/>
          <w:szCs w:val="22"/>
        </w:rPr>
      </w:pPr>
    </w:p>
    <w:p w:rsidR="003040FE" w:rsidRDefault="00C233BD">
      <w:pPr>
        <w:tabs>
          <w:tab w:val="left" w:pos="-720"/>
        </w:tabs>
        <w:jc w:val="both"/>
        <w:rPr>
          <w:sz w:val="22"/>
          <w:szCs w:val="22"/>
        </w:rPr>
      </w:pPr>
      <w:r>
        <w:rPr>
          <w:sz w:val="22"/>
          <w:szCs w:val="22"/>
        </w:rPr>
        <w:t>Print Name:_________________________________________________</w:t>
      </w:r>
    </w:p>
    <w:p w:rsidR="003040FE" w:rsidRDefault="003040FE">
      <w:pPr>
        <w:tabs>
          <w:tab w:val="left" w:pos="-720"/>
        </w:tabs>
        <w:jc w:val="both"/>
        <w:rPr>
          <w:sz w:val="22"/>
          <w:szCs w:val="22"/>
        </w:rPr>
      </w:pPr>
    </w:p>
    <w:p w:rsidR="003040FE" w:rsidRDefault="003040FE">
      <w:pPr>
        <w:tabs>
          <w:tab w:val="left" w:pos="-720"/>
        </w:tabs>
        <w:jc w:val="both"/>
        <w:rPr>
          <w:sz w:val="22"/>
          <w:szCs w:val="22"/>
        </w:rPr>
      </w:pPr>
    </w:p>
    <w:p w:rsidR="003040FE" w:rsidRDefault="00C233BD">
      <w:pPr>
        <w:tabs>
          <w:tab w:val="left" w:pos="-720"/>
        </w:tabs>
        <w:jc w:val="both"/>
        <w:rPr>
          <w:sz w:val="22"/>
          <w:szCs w:val="22"/>
        </w:rPr>
      </w:pPr>
      <w:r>
        <w:rPr>
          <w:sz w:val="22"/>
          <w:szCs w:val="22"/>
        </w:rPr>
        <w:t>Signature:___________________________________________________</w:t>
      </w:r>
    </w:p>
    <w:p w:rsidR="003040FE" w:rsidRDefault="003040FE">
      <w:pPr>
        <w:tabs>
          <w:tab w:val="left" w:pos="-720"/>
        </w:tabs>
        <w:jc w:val="both"/>
        <w:rPr>
          <w:sz w:val="22"/>
          <w:szCs w:val="22"/>
        </w:rPr>
      </w:pPr>
    </w:p>
    <w:p w:rsidR="003040FE" w:rsidRDefault="003040FE">
      <w:pPr>
        <w:tabs>
          <w:tab w:val="left" w:pos="-720"/>
        </w:tabs>
        <w:jc w:val="both"/>
        <w:rPr>
          <w:sz w:val="22"/>
          <w:szCs w:val="22"/>
        </w:rPr>
      </w:pPr>
    </w:p>
    <w:p w:rsidR="003040FE" w:rsidRDefault="00C233BD">
      <w:pPr>
        <w:tabs>
          <w:tab w:val="left" w:pos="-720"/>
        </w:tabs>
        <w:jc w:val="both"/>
        <w:rPr>
          <w:sz w:val="22"/>
          <w:szCs w:val="22"/>
        </w:rPr>
      </w:pPr>
      <w:r>
        <w:rPr>
          <w:sz w:val="22"/>
          <w:szCs w:val="22"/>
        </w:rPr>
        <w:t>Date:____________________________________</w:t>
      </w:r>
      <w:r>
        <w:rPr>
          <w:rFonts w:ascii="Arial" w:eastAsia="Arial" w:hAnsi="Arial" w:cs="Arial"/>
          <w:sz w:val="22"/>
          <w:szCs w:val="22"/>
        </w:rPr>
        <w:t>__________</w:t>
      </w:r>
    </w:p>
    <w:sectPr w:rsidR="003040FE" w:rsidSect="003040FE">
      <w:type w:val="continuous"/>
      <w:pgSz w:w="12240" w:h="15840"/>
      <w:pgMar w:top="1440" w:right="630" w:bottom="1440"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3BD" w:rsidRDefault="00C233BD" w:rsidP="003040FE">
      <w:r>
        <w:separator/>
      </w:r>
    </w:p>
  </w:endnote>
  <w:endnote w:type="continuationSeparator" w:id="1">
    <w:p w:rsidR="00C233BD" w:rsidRDefault="00C233BD" w:rsidP="003040FE">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0FE" w:rsidRDefault="00C233BD">
    <w:pPr>
      <w:pBdr>
        <w:top w:val="single" w:sz="24" w:space="1" w:color="622423"/>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 xml:space="preserve">Revision in Progress </w:t>
    </w:r>
    <w:r>
      <w:rPr>
        <w:rFonts w:ascii="Cambria" w:eastAsia="Cambria" w:hAnsi="Cambria" w:cs="Cambria"/>
      </w:rPr>
      <w:t xml:space="preserve"> 08/2023 </w:t>
    </w:r>
    <w:r>
      <w:rPr>
        <w:rFonts w:ascii="Cambria" w:eastAsia="Cambria" w:hAnsi="Cambria" w:cs="Cambria"/>
        <w:sz w:val="16"/>
        <w:szCs w:val="16"/>
      </w:rPr>
      <w:t>(updated annually)</w:t>
    </w:r>
    <w:r>
      <w:rPr>
        <w:rFonts w:ascii="Cambria" w:eastAsia="Cambria" w:hAnsi="Cambria" w:cs="Cambria"/>
      </w:rPr>
      <w:tab/>
    </w:r>
    <w:r>
      <w:rPr>
        <w:rFonts w:ascii="Cambria" w:eastAsia="Cambria" w:hAnsi="Cambria" w:cs="Cambria"/>
      </w:rPr>
      <w:tab/>
      <w:t>Page</w:t>
    </w:r>
    <w:r>
      <w:rPr>
        <w:rFonts w:ascii="Cambria" w:eastAsia="Cambria" w:hAnsi="Cambria" w:cs="Cambria"/>
        <w:color w:val="000000"/>
      </w:rPr>
      <w:t xml:space="preserve"> </w:t>
    </w:r>
    <w:r w:rsidR="003040FE">
      <w:rPr>
        <w:color w:val="000000"/>
      </w:rPr>
      <w:fldChar w:fldCharType="begin"/>
    </w:r>
    <w:r>
      <w:rPr>
        <w:color w:val="000000"/>
      </w:rPr>
      <w:instrText>PAGE</w:instrText>
    </w:r>
    <w:r w:rsidR="003F51E2">
      <w:rPr>
        <w:color w:val="000000"/>
      </w:rPr>
      <w:fldChar w:fldCharType="separate"/>
    </w:r>
    <w:r w:rsidR="003F51E2">
      <w:rPr>
        <w:noProof/>
        <w:color w:val="000000"/>
      </w:rPr>
      <w:t>4</w:t>
    </w:r>
    <w:r w:rsidR="003040FE">
      <w:rPr>
        <w:color w:val="000000"/>
      </w:rPr>
      <w:fldChar w:fldCharType="end"/>
    </w:r>
    <w:r>
      <w:rPr>
        <w:color w:val="000000"/>
      </w:rPr>
      <w:t xml:space="preserve"> of </w:t>
    </w:r>
    <w:r>
      <w:t>34</w:t>
    </w:r>
  </w:p>
  <w:p w:rsidR="003040FE" w:rsidRDefault="003040FE">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3BD" w:rsidRDefault="00C233BD" w:rsidP="003040FE">
      <w:r>
        <w:separator/>
      </w:r>
    </w:p>
  </w:footnote>
  <w:footnote w:type="continuationSeparator" w:id="1">
    <w:p w:rsidR="00C233BD" w:rsidRDefault="00C233BD" w:rsidP="00304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D6684"/>
    <w:multiLevelType w:val="multilevel"/>
    <w:tmpl w:val="21AC4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6E4ADA"/>
    <w:multiLevelType w:val="multilevel"/>
    <w:tmpl w:val="B4409B12"/>
    <w:lvl w:ilvl="0">
      <w:start w:val="7"/>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2A65925"/>
    <w:multiLevelType w:val="multilevel"/>
    <w:tmpl w:val="502E899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CF5204"/>
    <w:multiLevelType w:val="multilevel"/>
    <w:tmpl w:val="34BEC5EE"/>
    <w:lvl w:ilvl="0">
      <w:start w:val="1"/>
      <w:numFmt w:val="decimal"/>
      <w:lvlText w:val="%1."/>
      <w:lvlJc w:val="left"/>
      <w:pPr>
        <w:ind w:left="1290" w:hanging="57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C583C8B"/>
    <w:multiLevelType w:val="multilevel"/>
    <w:tmpl w:val="BF524E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3040FE"/>
    <w:rsid w:val="003040FE"/>
    <w:rsid w:val="003F51E2"/>
    <w:rsid w:val="00C23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22"/>
    <w:pPr>
      <w:autoSpaceDE w:val="0"/>
      <w:autoSpaceDN w:val="0"/>
      <w:adjustRightInd w:val="0"/>
    </w:pPr>
    <w:rPr>
      <w:szCs w:val="24"/>
    </w:rPr>
  </w:style>
  <w:style w:type="paragraph" w:styleId="Heading1">
    <w:name w:val="heading 1"/>
    <w:basedOn w:val="Normal"/>
    <w:next w:val="Normal"/>
    <w:link w:val="Heading1Char"/>
    <w:uiPriority w:val="9"/>
    <w:qFormat/>
    <w:rsid w:val="008D3B22"/>
    <w:pPr>
      <w:keepNext/>
      <w:tabs>
        <w:tab w:val="left" w:pos="-1440"/>
      </w:tabs>
      <w:outlineLvl w:val="0"/>
    </w:pPr>
    <w:rPr>
      <w:b/>
      <w:bCs/>
      <w:sz w:val="24"/>
      <w:u w:val="single"/>
    </w:rPr>
  </w:style>
  <w:style w:type="paragraph" w:styleId="Heading2">
    <w:name w:val="heading 2"/>
    <w:basedOn w:val="Normal"/>
    <w:next w:val="Normal"/>
    <w:link w:val="Heading2Char"/>
    <w:uiPriority w:val="9"/>
    <w:unhideWhenUsed/>
    <w:qFormat/>
    <w:rsid w:val="008D3B22"/>
    <w:pPr>
      <w:keepNext/>
      <w:tabs>
        <w:tab w:val="left" w:pos="-1440"/>
      </w:tabs>
      <w:jc w:val="both"/>
      <w:outlineLvl w:val="1"/>
    </w:pPr>
    <w:rPr>
      <w:sz w:val="24"/>
    </w:rPr>
  </w:style>
  <w:style w:type="paragraph" w:styleId="Heading3">
    <w:name w:val="heading 3"/>
    <w:basedOn w:val="Normal"/>
    <w:next w:val="Normal"/>
    <w:uiPriority w:val="9"/>
    <w:unhideWhenUsed/>
    <w:qFormat/>
    <w:rsid w:val="008D3B22"/>
    <w:pPr>
      <w:keepNext/>
      <w:tabs>
        <w:tab w:val="left" w:pos="-1440"/>
      </w:tabs>
      <w:outlineLvl w:val="2"/>
    </w:pPr>
    <w:rPr>
      <w:color w:val="FF0000"/>
      <w:sz w:val="24"/>
    </w:rPr>
  </w:style>
  <w:style w:type="paragraph" w:styleId="Heading4">
    <w:name w:val="heading 4"/>
    <w:basedOn w:val="Normal"/>
    <w:next w:val="Normal"/>
    <w:uiPriority w:val="9"/>
    <w:unhideWhenUsed/>
    <w:qFormat/>
    <w:rsid w:val="008D3B22"/>
    <w:pPr>
      <w:keepNext/>
      <w:tabs>
        <w:tab w:val="left" w:pos="-1440"/>
      </w:tabs>
      <w:ind w:firstLine="1440"/>
      <w:outlineLvl w:val="3"/>
    </w:pPr>
    <w:rPr>
      <w:color w:val="FF0000"/>
      <w:sz w:val="24"/>
    </w:rPr>
  </w:style>
  <w:style w:type="paragraph" w:styleId="Heading5">
    <w:name w:val="heading 5"/>
    <w:basedOn w:val="Normal"/>
    <w:next w:val="Normal"/>
    <w:uiPriority w:val="9"/>
    <w:unhideWhenUsed/>
    <w:qFormat/>
    <w:rsid w:val="008D3B22"/>
    <w:pPr>
      <w:keepNext/>
      <w:tabs>
        <w:tab w:val="left" w:pos="-1440"/>
      </w:tabs>
      <w:jc w:val="center"/>
      <w:outlineLvl w:val="4"/>
    </w:pPr>
    <w:rPr>
      <w:b/>
      <w:bCs/>
      <w:sz w:val="32"/>
      <w:szCs w:val="32"/>
      <w:u w:val="double"/>
    </w:rPr>
  </w:style>
  <w:style w:type="paragraph" w:styleId="Heading6">
    <w:name w:val="heading 6"/>
    <w:basedOn w:val="Normal"/>
    <w:next w:val="Normal"/>
    <w:uiPriority w:val="9"/>
    <w:semiHidden/>
    <w:unhideWhenUsed/>
    <w:qFormat/>
    <w:rsid w:val="008D3B22"/>
    <w:pPr>
      <w:keepNext/>
      <w:tabs>
        <w:tab w:val="left" w:pos="-1440"/>
      </w:tabs>
      <w:jc w:val="both"/>
      <w:outlineLvl w:val="5"/>
    </w:pPr>
    <w:rPr>
      <w:b/>
      <w:bCs/>
      <w:sz w:val="28"/>
      <w:szCs w:val="28"/>
      <w:u w:val="single"/>
    </w:rPr>
  </w:style>
  <w:style w:type="paragraph" w:styleId="Heading7">
    <w:name w:val="heading 7"/>
    <w:basedOn w:val="Normal"/>
    <w:next w:val="Normal"/>
    <w:qFormat/>
    <w:rsid w:val="008D3B22"/>
    <w:pPr>
      <w:keepNext/>
      <w:tabs>
        <w:tab w:val="left" w:pos="-1440"/>
      </w:tabs>
      <w:jc w:val="center"/>
      <w:outlineLvl w:val="6"/>
    </w:pPr>
    <w:rPr>
      <w:b/>
      <w:bCs/>
      <w:sz w:val="28"/>
      <w:szCs w:val="28"/>
      <w:u w:val="double"/>
    </w:rPr>
  </w:style>
  <w:style w:type="paragraph" w:styleId="Heading8">
    <w:name w:val="heading 8"/>
    <w:basedOn w:val="Normal"/>
    <w:next w:val="Normal"/>
    <w:qFormat/>
    <w:rsid w:val="008D3B22"/>
    <w:pPr>
      <w:keepNext/>
      <w:jc w:val="both"/>
      <w:outlineLvl w:val="7"/>
    </w:pPr>
    <w:rPr>
      <w:b/>
      <w:bCs/>
      <w:sz w:val="32"/>
      <w:szCs w:val="32"/>
    </w:rPr>
  </w:style>
  <w:style w:type="paragraph" w:styleId="Heading9">
    <w:name w:val="heading 9"/>
    <w:basedOn w:val="Normal"/>
    <w:next w:val="Normal"/>
    <w:qFormat/>
    <w:rsid w:val="008D3B22"/>
    <w:pPr>
      <w:keepNext/>
      <w:tabs>
        <w:tab w:val="left" w:pos="-144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040FE"/>
  </w:style>
  <w:style w:type="paragraph" w:styleId="Title">
    <w:name w:val="Title"/>
    <w:basedOn w:val="Normal"/>
    <w:link w:val="TitleChar"/>
    <w:uiPriority w:val="10"/>
    <w:qFormat/>
    <w:rsid w:val="008D3B22"/>
    <w:pPr>
      <w:widowControl/>
      <w:autoSpaceDE/>
      <w:autoSpaceDN/>
      <w:adjustRightInd/>
      <w:jc w:val="center"/>
    </w:pPr>
    <w:rPr>
      <w:b/>
      <w:bCs/>
      <w:sz w:val="24"/>
    </w:rPr>
  </w:style>
  <w:style w:type="paragraph" w:customStyle="1" w:styleId="normal1">
    <w:name w:val="normal"/>
    <w:rsid w:val="009A3B63"/>
  </w:style>
  <w:style w:type="paragraph" w:styleId="BodyText">
    <w:name w:val="Body Text"/>
    <w:basedOn w:val="Normal"/>
    <w:link w:val="BodyTextChar"/>
    <w:rsid w:val="008D3B22"/>
    <w:pPr>
      <w:tabs>
        <w:tab w:val="left" w:pos="-1440"/>
      </w:tabs>
    </w:pPr>
    <w:rPr>
      <w:sz w:val="24"/>
    </w:rPr>
  </w:style>
  <w:style w:type="paragraph" w:styleId="BodyText2">
    <w:name w:val="Body Text 2"/>
    <w:basedOn w:val="Normal"/>
    <w:rsid w:val="008D3B22"/>
    <w:pPr>
      <w:tabs>
        <w:tab w:val="left" w:pos="-1440"/>
      </w:tabs>
    </w:pPr>
    <w:rPr>
      <w:color w:val="FF0000"/>
      <w:sz w:val="24"/>
    </w:rPr>
  </w:style>
  <w:style w:type="paragraph" w:styleId="Header">
    <w:name w:val="header"/>
    <w:basedOn w:val="Normal"/>
    <w:link w:val="HeaderChar"/>
    <w:uiPriority w:val="99"/>
    <w:rsid w:val="008D3B22"/>
    <w:pPr>
      <w:tabs>
        <w:tab w:val="center" w:pos="4320"/>
        <w:tab w:val="right" w:pos="8640"/>
      </w:tabs>
    </w:pPr>
  </w:style>
  <w:style w:type="paragraph" w:styleId="Footer">
    <w:name w:val="footer"/>
    <w:basedOn w:val="Normal"/>
    <w:link w:val="FooterChar"/>
    <w:uiPriority w:val="99"/>
    <w:rsid w:val="008D3B22"/>
    <w:pPr>
      <w:tabs>
        <w:tab w:val="center" w:pos="4320"/>
        <w:tab w:val="right" w:pos="8640"/>
      </w:tabs>
    </w:pPr>
  </w:style>
  <w:style w:type="paragraph" w:styleId="BodyText3">
    <w:name w:val="Body Text 3"/>
    <w:basedOn w:val="Normal"/>
    <w:link w:val="BodyText3Char"/>
    <w:rsid w:val="008D3B22"/>
    <w:pPr>
      <w:tabs>
        <w:tab w:val="left" w:pos="-1440"/>
      </w:tabs>
      <w:jc w:val="both"/>
    </w:pPr>
    <w:rPr>
      <w:sz w:val="24"/>
    </w:rPr>
  </w:style>
  <w:style w:type="character" w:styleId="PageNumber">
    <w:name w:val="page number"/>
    <w:basedOn w:val="DefaultParagraphFont"/>
    <w:rsid w:val="008D3B22"/>
  </w:style>
  <w:style w:type="paragraph" w:styleId="NormalWeb">
    <w:name w:val="Normal (Web)"/>
    <w:basedOn w:val="Normal"/>
    <w:uiPriority w:val="99"/>
    <w:rsid w:val="008D3B22"/>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BodyTextIndent2">
    <w:name w:val="Body Text Indent 2"/>
    <w:basedOn w:val="Normal"/>
    <w:rsid w:val="008D3B22"/>
    <w:pPr>
      <w:widowControl/>
      <w:tabs>
        <w:tab w:val="left" w:pos="-720"/>
        <w:tab w:val="left" w:pos="0"/>
      </w:tabs>
      <w:suppressAutoHyphens/>
      <w:autoSpaceDE/>
      <w:autoSpaceDN/>
      <w:adjustRightInd/>
      <w:ind w:left="2160"/>
    </w:pPr>
    <w:rPr>
      <w:spacing w:val="-3"/>
      <w:sz w:val="24"/>
      <w:szCs w:val="20"/>
    </w:rPr>
  </w:style>
  <w:style w:type="paragraph" w:customStyle="1" w:styleId="TxBrp5">
    <w:name w:val="TxBr_p5"/>
    <w:basedOn w:val="Normal"/>
    <w:rsid w:val="008D3B22"/>
    <w:pPr>
      <w:widowControl/>
      <w:tabs>
        <w:tab w:val="left" w:pos="204"/>
      </w:tabs>
      <w:spacing w:line="266" w:lineRule="atLeast"/>
    </w:pPr>
    <w:rPr>
      <w:sz w:val="24"/>
    </w:rPr>
  </w:style>
  <w:style w:type="paragraph" w:customStyle="1" w:styleId="TxBrp8">
    <w:name w:val="TxBr_p8"/>
    <w:basedOn w:val="Normal"/>
    <w:rsid w:val="008D3B22"/>
    <w:pPr>
      <w:widowControl/>
      <w:tabs>
        <w:tab w:val="left" w:pos="2205"/>
      </w:tabs>
      <w:spacing w:line="266" w:lineRule="atLeast"/>
      <w:ind w:left="1328" w:hanging="2205"/>
    </w:pPr>
    <w:rPr>
      <w:sz w:val="24"/>
    </w:rPr>
  </w:style>
  <w:style w:type="paragraph" w:customStyle="1" w:styleId="TxBrp12">
    <w:name w:val="TxBr_p12"/>
    <w:basedOn w:val="Normal"/>
    <w:rsid w:val="008D3B22"/>
    <w:pPr>
      <w:widowControl/>
      <w:tabs>
        <w:tab w:val="left" w:pos="935"/>
      </w:tabs>
      <w:spacing w:line="240" w:lineRule="atLeast"/>
      <w:ind w:left="58" w:hanging="935"/>
    </w:pPr>
    <w:rPr>
      <w:sz w:val="24"/>
    </w:rPr>
  </w:style>
  <w:style w:type="paragraph" w:customStyle="1" w:styleId="TxBrp9">
    <w:name w:val="TxBr_p9"/>
    <w:basedOn w:val="Normal"/>
    <w:rsid w:val="008D3B22"/>
    <w:pPr>
      <w:widowControl/>
      <w:spacing w:line="240" w:lineRule="atLeast"/>
      <w:ind w:left="606"/>
    </w:pPr>
    <w:rPr>
      <w:sz w:val="24"/>
    </w:rPr>
  </w:style>
  <w:style w:type="paragraph" w:customStyle="1" w:styleId="TxBrt14">
    <w:name w:val="TxBr_t14"/>
    <w:basedOn w:val="Normal"/>
    <w:rsid w:val="008D3B22"/>
    <w:pPr>
      <w:widowControl/>
      <w:spacing w:line="240" w:lineRule="atLeast"/>
    </w:pPr>
    <w:rPr>
      <w:sz w:val="24"/>
    </w:rPr>
  </w:style>
  <w:style w:type="paragraph" w:customStyle="1" w:styleId="TxBrp4">
    <w:name w:val="TxBr_p4"/>
    <w:basedOn w:val="Normal"/>
    <w:rsid w:val="008D3B22"/>
    <w:pPr>
      <w:widowControl/>
      <w:tabs>
        <w:tab w:val="left" w:pos="204"/>
      </w:tabs>
      <w:spacing w:line="240" w:lineRule="atLeast"/>
    </w:pPr>
    <w:rPr>
      <w:sz w:val="24"/>
    </w:rPr>
  </w:style>
  <w:style w:type="paragraph" w:customStyle="1" w:styleId="TxBrp6">
    <w:name w:val="TxBr_p6"/>
    <w:basedOn w:val="Normal"/>
    <w:rsid w:val="008D3B22"/>
    <w:pPr>
      <w:widowControl/>
      <w:tabs>
        <w:tab w:val="left" w:pos="5266"/>
      </w:tabs>
      <w:spacing w:line="266" w:lineRule="atLeast"/>
      <w:ind w:left="4389"/>
    </w:pPr>
    <w:rPr>
      <w:sz w:val="24"/>
    </w:rPr>
  </w:style>
  <w:style w:type="paragraph" w:customStyle="1" w:styleId="TxBrp7">
    <w:name w:val="TxBr_p7"/>
    <w:basedOn w:val="Normal"/>
    <w:rsid w:val="008D3B22"/>
    <w:pPr>
      <w:widowControl/>
      <w:tabs>
        <w:tab w:val="left" w:pos="204"/>
      </w:tabs>
      <w:spacing w:line="240" w:lineRule="atLeast"/>
    </w:pPr>
    <w:rPr>
      <w:sz w:val="24"/>
    </w:rPr>
  </w:style>
  <w:style w:type="paragraph" w:customStyle="1" w:styleId="TxBrt15">
    <w:name w:val="TxBr_t15"/>
    <w:basedOn w:val="Normal"/>
    <w:rsid w:val="008D3B22"/>
    <w:pPr>
      <w:widowControl/>
      <w:spacing w:line="266" w:lineRule="atLeast"/>
    </w:pPr>
    <w:rPr>
      <w:sz w:val="24"/>
    </w:rPr>
  </w:style>
  <w:style w:type="paragraph" w:customStyle="1" w:styleId="TxBrt16">
    <w:name w:val="TxBr_t16"/>
    <w:basedOn w:val="Normal"/>
    <w:rsid w:val="008D3B22"/>
    <w:pPr>
      <w:widowControl/>
      <w:spacing w:line="240" w:lineRule="atLeast"/>
    </w:pPr>
    <w:rPr>
      <w:sz w:val="24"/>
    </w:rPr>
  </w:style>
  <w:style w:type="paragraph" w:customStyle="1" w:styleId="TxBrt17">
    <w:name w:val="TxBr_t17"/>
    <w:basedOn w:val="Normal"/>
    <w:rsid w:val="008D3B22"/>
    <w:pPr>
      <w:widowControl/>
      <w:spacing w:line="240" w:lineRule="atLeast"/>
    </w:pPr>
    <w:rPr>
      <w:sz w:val="24"/>
    </w:rPr>
  </w:style>
  <w:style w:type="paragraph" w:customStyle="1" w:styleId="TxBrp18">
    <w:name w:val="TxBr_p18"/>
    <w:basedOn w:val="Normal"/>
    <w:rsid w:val="008D3B22"/>
    <w:pPr>
      <w:widowControl/>
      <w:spacing w:line="240" w:lineRule="atLeast"/>
      <w:ind w:left="58"/>
    </w:pPr>
    <w:rPr>
      <w:sz w:val="24"/>
    </w:rPr>
  </w:style>
  <w:style w:type="paragraph" w:customStyle="1" w:styleId="TxBrt20">
    <w:name w:val="TxBr_t20"/>
    <w:basedOn w:val="Normal"/>
    <w:rsid w:val="008D3B22"/>
    <w:pPr>
      <w:widowControl/>
      <w:spacing w:line="240" w:lineRule="atLeast"/>
    </w:pPr>
    <w:rPr>
      <w:sz w:val="24"/>
    </w:rPr>
  </w:style>
  <w:style w:type="paragraph" w:customStyle="1" w:styleId="TxBrp25">
    <w:name w:val="TxBr_p25"/>
    <w:basedOn w:val="Normal"/>
    <w:rsid w:val="008D3B22"/>
    <w:pPr>
      <w:widowControl/>
      <w:tabs>
        <w:tab w:val="left" w:pos="771"/>
      </w:tabs>
      <w:spacing w:line="240" w:lineRule="atLeast"/>
      <w:ind w:left="107"/>
    </w:pPr>
    <w:rPr>
      <w:sz w:val="24"/>
    </w:rPr>
  </w:style>
  <w:style w:type="paragraph" w:customStyle="1" w:styleId="TxBrp21">
    <w:name w:val="TxBr_p21"/>
    <w:basedOn w:val="Normal"/>
    <w:rsid w:val="008D3B22"/>
    <w:pPr>
      <w:widowControl/>
      <w:tabs>
        <w:tab w:val="left" w:pos="5833"/>
      </w:tabs>
      <w:spacing w:line="240" w:lineRule="atLeast"/>
      <w:ind w:left="4956"/>
    </w:pPr>
    <w:rPr>
      <w:sz w:val="24"/>
    </w:rPr>
  </w:style>
  <w:style w:type="paragraph" w:customStyle="1" w:styleId="TxBrp24">
    <w:name w:val="TxBr_p24"/>
    <w:basedOn w:val="Normal"/>
    <w:rsid w:val="008D3B22"/>
    <w:pPr>
      <w:widowControl/>
      <w:tabs>
        <w:tab w:val="left" w:pos="2392"/>
      </w:tabs>
      <w:spacing w:line="240" w:lineRule="atLeast"/>
      <w:ind w:left="1515"/>
    </w:pPr>
    <w:rPr>
      <w:sz w:val="24"/>
    </w:rPr>
  </w:style>
  <w:style w:type="paragraph" w:styleId="BodyTextIndent">
    <w:name w:val="Body Text Indent"/>
    <w:basedOn w:val="Normal"/>
    <w:rsid w:val="008D3B22"/>
    <w:pPr>
      <w:tabs>
        <w:tab w:val="left" w:pos="-1440"/>
      </w:tabs>
      <w:ind w:firstLine="1440"/>
      <w:jc w:val="both"/>
    </w:pPr>
    <w:rPr>
      <w:sz w:val="24"/>
    </w:rPr>
  </w:style>
  <w:style w:type="paragraph" w:customStyle="1" w:styleId="TxBr2p17">
    <w:name w:val="TxBr_2p17"/>
    <w:basedOn w:val="Normal"/>
    <w:rsid w:val="008D3B22"/>
    <w:pPr>
      <w:widowControl/>
      <w:tabs>
        <w:tab w:val="left" w:pos="204"/>
      </w:tabs>
      <w:spacing w:line="226" w:lineRule="atLeast"/>
    </w:pPr>
    <w:rPr>
      <w:sz w:val="24"/>
    </w:rPr>
  </w:style>
  <w:style w:type="paragraph" w:styleId="BodyTextIndent3">
    <w:name w:val="Body Text Indent 3"/>
    <w:basedOn w:val="Normal"/>
    <w:rsid w:val="008D3B22"/>
    <w:pPr>
      <w:ind w:left="-180"/>
    </w:pPr>
    <w:rPr>
      <w:sz w:val="24"/>
    </w:rPr>
  </w:style>
  <w:style w:type="paragraph" w:styleId="EnvelopeReturn">
    <w:name w:val="envelope return"/>
    <w:basedOn w:val="Normal"/>
    <w:rsid w:val="008D3B22"/>
    <w:pPr>
      <w:widowControl/>
      <w:autoSpaceDE/>
      <w:autoSpaceDN/>
      <w:adjustRightInd/>
    </w:pPr>
    <w:rPr>
      <w:rFonts w:ascii="Arial" w:hAnsi="Arial" w:cs="Arial"/>
      <w:sz w:val="24"/>
    </w:rPr>
  </w:style>
  <w:style w:type="character" w:styleId="Hyperlink">
    <w:name w:val="Hyperlink"/>
    <w:basedOn w:val="DefaultParagraphFont"/>
    <w:rsid w:val="008D3B22"/>
    <w:rPr>
      <w:color w:val="0000FF"/>
      <w:u w:val="single"/>
    </w:rPr>
  </w:style>
  <w:style w:type="character" w:styleId="FollowedHyperlink">
    <w:name w:val="FollowedHyperlink"/>
    <w:basedOn w:val="DefaultParagraphFont"/>
    <w:rsid w:val="008D3B22"/>
    <w:rPr>
      <w:color w:val="800080"/>
      <w:u w:val="single"/>
    </w:rPr>
  </w:style>
  <w:style w:type="paragraph" w:styleId="Subtitle">
    <w:name w:val="Subtitle"/>
    <w:basedOn w:val="Normal"/>
    <w:next w:val="Normal"/>
    <w:rsid w:val="003040FE"/>
    <w:pPr>
      <w:widowControl/>
      <w:jc w:val="center"/>
    </w:pPr>
    <w:rPr>
      <w:b/>
      <w:sz w:val="28"/>
      <w:szCs w:val="28"/>
    </w:rPr>
  </w:style>
  <w:style w:type="character" w:styleId="Emphasis">
    <w:name w:val="Emphasis"/>
    <w:basedOn w:val="DefaultParagraphFont"/>
    <w:uiPriority w:val="20"/>
    <w:qFormat/>
    <w:rsid w:val="008D3B22"/>
    <w:rPr>
      <w:i/>
      <w:iCs/>
    </w:rPr>
  </w:style>
  <w:style w:type="paragraph" w:customStyle="1" w:styleId="articlebody">
    <w:name w:val="articlebody"/>
    <w:basedOn w:val="Normal"/>
    <w:rsid w:val="008D3B22"/>
    <w:pPr>
      <w:widowControl/>
      <w:shd w:val="clear" w:color="auto" w:fill="FFFFFF"/>
      <w:autoSpaceDE/>
      <w:autoSpaceDN/>
      <w:adjustRightInd/>
      <w:spacing w:before="100" w:beforeAutospacing="1" w:after="100" w:afterAutospacing="1" w:line="270" w:lineRule="atLeast"/>
    </w:pPr>
    <w:rPr>
      <w:color w:val="000000"/>
      <w:sz w:val="21"/>
      <w:szCs w:val="21"/>
    </w:rPr>
  </w:style>
  <w:style w:type="paragraph" w:customStyle="1" w:styleId="Style17">
    <w:name w:val="Style 17"/>
    <w:basedOn w:val="Normal"/>
    <w:rsid w:val="008D3B22"/>
    <w:pPr>
      <w:autoSpaceDE/>
      <w:autoSpaceDN/>
      <w:adjustRightInd/>
      <w:ind w:left="288" w:right="144"/>
    </w:pPr>
    <w:rPr>
      <w:noProof/>
      <w:color w:val="000000"/>
      <w:szCs w:val="20"/>
    </w:rPr>
  </w:style>
  <w:style w:type="paragraph" w:styleId="FootnoteText">
    <w:name w:val="footnote text"/>
    <w:basedOn w:val="Normal"/>
    <w:semiHidden/>
    <w:rsid w:val="00A26B8F"/>
    <w:rPr>
      <w:sz w:val="24"/>
    </w:rPr>
  </w:style>
  <w:style w:type="character" w:styleId="FootnoteReference">
    <w:name w:val="footnote reference"/>
    <w:basedOn w:val="DefaultParagraphFont"/>
    <w:semiHidden/>
    <w:rsid w:val="00A26B8F"/>
    <w:rPr>
      <w:vertAlign w:val="superscript"/>
    </w:rPr>
  </w:style>
  <w:style w:type="paragraph" w:styleId="BalloonText">
    <w:name w:val="Balloon Text"/>
    <w:basedOn w:val="Normal"/>
    <w:semiHidden/>
    <w:rsid w:val="007A0E8F"/>
    <w:rPr>
      <w:rFonts w:ascii="Tahoma" w:hAnsi="Tahoma" w:cs="Tahoma"/>
      <w:sz w:val="16"/>
      <w:szCs w:val="16"/>
    </w:rPr>
  </w:style>
  <w:style w:type="paragraph" w:styleId="TOC1">
    <w:name w:val="toc 1"/>
    <w:basedOn w:val="Normal"/>
    <w:next w:val="Normal"/>
    <w:autoRedefine/>
    <w:semiHidden/>
    <w:rsid w:val="00C60F2E"/>
    <w:pPr>
      <w:widowControl/>
      <w:autoSpaceDE/>
      <w:autoSpaceDN/>
      <w:adjustRightInd/>
      <w:spacing w:before="120" w:after="120"/>
    </w:pPr>
    <w:rPr>
      <w:b/>
      <w:bCs/>
      <w:caps/>
    </w:rPr>
  </w:style>
  <w:style w:type="paragraph" w:styleId="ListParagraph">
    <w:name w:val="List Paragraph"/>
    <w:basedOn w:val="Normal"/>
    <w:uiPriority w:val="34"/>
    <w:qFormat/>
    <w:rsid w:val="006E0E14"/>
    <w:pPr>
      <w:ind w:left="720"/>
    </w:pPr>
  </w:style>
  <w:style w:type="character" w:styleId="Strong">
    <w:name w:val="Strong"/>
    <w:basedOn w:val="DefaultParagraphFont"/>
    <w:uiPriority w:val="22"/>
    <w:qFormat/>
    <w:rsid w:val="00B62C98"/>
    <w:rPr>
      <w:b/>
      <w:bCs/>
    </w:rPr>
  </w:style>
  <w:style w:type="paragraph" w:customStyle="1" w:styleId="center">
    <w:name w:val="center"/>
    <w:basedOn w:val="Normal"/>
    <w:rsid w:val="00B62C98"/>
    <w:pPr>
      <w:widowControl/>
      <w:autoSpaceDE/>
      <w:autoSpaceDN/>
      <w:adjustRightInd/>
      <w:spacing w:before="168" w:after="216"/>
      <w:jc w:val="center"/>
    </w:pPr>
    <w:rPr>
      <w:sz w:val="24"/>
    </w:rPr>
  </w:style>
  <w:style w:type="paragraph" w:customStyle="1" w:styleId="a">
    <w:name w:val="스타일"/>
    <w:rsid w:val="00585081"/>
    <w:pPr>
      <w:autoSpaceDE w:val="0"/>
      <w:autoSpaceDN w:val="0"/>
      <w:adjustRightInd w:val="0"/>
      <w:spacing w:line="360" w:lineRule="atLeast"/>
      <w:jc w:val="both"/>
      <w:textAlignment w:val="baseline"/>
    </w:pPr>
    <w:rPr>
      <w:sz w:val="24"/>
      <w:szCs w:val="24"/>
      <w:lang w:eastAsia="ko-KR"/>
    </w:rPr>
  </w:style>
  <w:style w:type="character" w:customStyle="1" w:styleId="TitleChar">
    <w:name w:val="Title Char"/>
    <w:basedOn w:val="DefaultParagraphFont"/>
    <w:link w:val="Title"/>
    <w:rsid w:val="002F1528"/>
    <w:rPr>
      <w:b/>
      <w:bCs/>
      <w:sz w:val="24"/>
      <w:szCs w:val="24"/>
    </w:rPr>
  </w:style>
  <w:style w:type="character" w:customStyle="1" w:styleId="FooterChar">
    <w:name w:val="Footer Char"/>
    <w:basedOn w:val="DefaultParagraphFont"/>
    <w:link w:val="Footer"/>
    <w:uiPriority w:val="99"/>
    <w:rsid w:val="004A6487"/>
    <w:rPr>
      <w:szCs w:val="24"/>
    </w:rPr>
  </w:style>
  <w:style w:type="character" w:customStyle="1" w:styleId="BodyTextChar">
    <w:name w:val="Body Text Char"/>
    <w:basedOn w:val="DefaultParagraphFont"/>
    <w:link w:val="BodyText"/>
    <w:rsid w:val="00076305"/>
    <w:rPr>
      <w:sz w:val="24"/>
      <w:szCs w:val="24"/>
    </w:rPr>
  </w:style>
  <w:style w:type="paragraph" w:customStyle="1" w:styleId="Default">
    <w:name w:val="Default"/>
    <w:rsid w:val="00554E24"/>
    <w:pPr>
      <w:autoSpaceDE w:val="0"/>
      <w:autoSpaceDN w:val="0"/>
      <w:adjustRightInd w:val="0"/>
    </w:pPr>
    <w:rPr>
      <w:rFonts w:ascii="Arial" w:eastAsia="Calibri" w:hAnsi="Arial" w:cs="Arial"/>
      <w:color w:val="000000"/>
      <w:sz w:val="24"/>
      <w:szCs w:val="24"/>
    </w:rPr>
  </w:style>
  <w:style w:type="character" w:customStyle="1" w:styleId="HeaderChar">
    <w:name w:val="Header Char"/>
    <w:basedOn w:val="DefaultParagraphFont"/>
    <w:link w:val="Header"/>
    <w:uiPriority w:val="99"/>
    <w:rsid w:val="00554E24"/>
    <w:rPr>
      <w:szCs w:val="24"/>
    </w:rPr>
  </w:style>
  <w:style w:type="character" w:customStyle="1" w:styleId="BodyText3Char">
    <w:name w:val="Body Text 3 Char"/>
    <w:basedOn w:val="DefaultParagraphFont"/>
    <w:link w:val="BodyText3"/>
    <w:rsid w:val="00554E24"/>
    <w:rPr>
      <w:sz w:val="24"/>
      <w:szCs w:val="24"/>
    </w:rPr>
  </w:style>
  <w:style w:type="character" w:customStyle="1" w:styleId="Heading2Char">
    <w:name w:val="Heading 2 Char"/>
    <w:basedOn w:val="DefaultParagraphFont"/>
    <w:link w:val="Heading2"/>
    <w:rsid w:val="00554E24"/>
    <w:rPr>
      <w:sz w:val="24"/>
      <w:szCs w:val="24"/>
    </w:rPr>
  </w:style>
  <w:style w:type="paragraph" w:customStyle="1" w:styleId="s0">
    <w:name w:val="s0"/>
    <w:uiPriority w:val="99"/>
    <w:rsid w:val="00ED68C5"/>
    <w:pPr>
      <w:autoSpaceDE w:val="0"/>
      <w:autoSpaceDN w:val="0"/>
      <w:adjustRightInd w:val="0"/>
    </w:pPr>
    <w:rPr>
      <w:rFonts w:ascii="Batang" w:cs="Batang"/>
      <w:sz w:val="24"/>
      <w:szCs w:val="24"/>
      <w:lang w:eastAsia="ko-KR"/>
    </w:rPr>
  </w:style>
  <w:style w:type="paragraph" w:styleId="NoSpacing">
    <w:name w:val="No Spacing"/>
    <w:link w:val="NoSpacingChar"/>
    <w:uiPriority w:val="1"/>
    <w:qFormat/>
    <w:rsid w:val="00EA6ED7"/>
    <w:rPr>
      <w:rFonts w:ascii="Calibri" w:eastAsia="Calibri" w:hAnsi="Calibri"/>
      <w:sz w:val="22"/>
      <w:szCs w:val="22"/>
    </w:rPr>
  </w:style>
  <w:style w:type="paragraph" w:customStyle="1" w:styleId="tituloboxcentro">
    <w:name w:val="tituloboxcentro"/>
    <w:basedOn w:val="Normal"/>
    <w:rsid w:val="009A3CF0"/>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BA759C"/>
    <w:rPr>
      <w:b/>
      <w:bCs/>
      <w:sz w:val="24"/>
      <w:szCs w:val="24"/>
      <w:u w:val="single"/>
    </w:rPr>
  </w:style>
  <w:style w:type="paragraph" w:styleId="Quote">
    <w:name w:val="Quote"/>
    <w:basedOn w:val="Normal"/>
    <w:next w:val="Normal"/>
    <w:link w:val="QuoteChar"/>
    <w:uiPriority w:val="29"/>
    <w:qFormat/>
    <w:rsid w:val="00910D80"/>
    <w:pPr>
      <w:widowControl/>
      <w:autoSpaceDE/>
      <w:autoSpaceDN/>
      <w:adjustRightInd/>
      <w:spacing w:after="160" w:line="259"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910D80"/>
    <w:rPr>
      <w:rFonts w:asciiTheme="minorHAnsi" w:eastAsiaTheme="minorHAnsi" w:hAnsiTheme="minorHAnsi" w:cstheme="minorBidi"/>
      <w:i/>
      <w:iCs/>
      <w:color w:val="000000" w:themeColor="text1"/>
      <w:sz w:val="22"/>
      <w:szCs w:val="22"/>
    </w:rPr>
  </w:style>
  <w:style w:type="table" w:styleId="TableGrid">
    <w:name w:val="Table Grid"/>
    <w:basedOn w:val="TableNormal"/>
    <w:uiPriority w:val="39"/>
    <w:rsid w:val="00130B1C"/>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552245"/>
    <w:rPr>
      <w:rFonts w:ascii="Calibri" w:eastAsia="Calibri" w:hAnsi="Calibri"/>
      <w:sz w:val="22"/>
      <w:szCs w:val="22"/>
    </w:rPr>
  </w:style>
  <w:style w:type="table" w:customStyle="1" w:styleId="a0">
    <w:basedOn w:val="TableNormal"/>
    <w:rsid w:val="004E0134"/>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E0134"/>
    <w:tblPr>
      <w:tblStyleRowBandSize w:val="1"/>
      <w:tblStyleColBandSize w:val="1"/>
      <w:tblInd w:w="0" w:type="dxa"/>
      <w:tblCellMar>
        <w:top w:w="0" w:type="dxa"/>
        <w:left w:w="0" w:type="dxa"/>
        <w:bottom w:w="0" w:type="dxa"/>
        <w:right w:w="0" w:type="dxa"/>
      </w:tblCellMar>
    </w:tblPr>
  </w:style>
  <w:style w:type="table" w:customStyle="1" w:styleId="a2">
    <w:basedOn w:val="TableNormal"/>
    <w:rsid w:val="004E0134"/>
    <w:tblPr>
      <w:tblStyleRowBandSize w:val="1"/>
      <w:tblStyleColBandSize w:val="1"/>
      <w:tblInd w:w="0" w:type="dxa"/>
      <w:tblCellMar>
        <w:top w:w="0" w:type="dxa"/>
        <w:left w:w="0" w:type="dxa"/>
        <w:bottom w:w="0" w:type="dxa"/>
        <w:right w:w="0" w:type="dxa"/>
      </w:tblCellMar>
    </w:tblPr>
  </w:style>
  <w:style w:type="table" w:customStyle="1" w:styleId="a3">
    <w:basedOn w:val="TableNormal"/>
    <w:rsid w:val="004E0134"/>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4E0134"/>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4E0134"/>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5E2442"/>
    <w:rPr>
      <w:color w:val="605E5C"/>
      <w:shd w:val="clear" w:color="auto" w:fill="E1DFDD"/>
    </w:rPr>
  </w:style>
  <w:style w:type="table" w:customStyle="1" w:styleId="a6">
    <w:basedOn w:val="TableNormal"/>
    <w:rsid w:val="009A3B63"/>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9A3B63"/>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9A3B63"/>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9A3B63"/>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9A3B63"/>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3040FE"/>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3040FE"/>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3040FE"/>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3040FE"/>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3040FE"/>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 TargetMode="Externa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cycleintelligence.com/"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bpp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librar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ppe.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apc.com/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4oHvsA7pH9IHADvEGHYY2RRb4Q==">CgMxLjAyCWguMXQzaDVzZjIJaC4zMGowemxsMgloLjFmb2I5dGUyDmguMzRjOTlkZ211Y3AxMgloLjN6bnlzaDcyCWguMmV0OTJwMDIJaC4yczhleW8xMgloLjQ0c2luaW8yCGgudHlqY3d0Mg5oLmJhbG81N3N5M2ZndDIJaC40ZDM0b2c4MgloLjE3ZHA4dnUyDmguaXFsb3ViaWoyM3Z1MghoLmxueGJ6OTIJaC4zNW5rdW4yMg5oLmFlMjk3YWhzNTRsdjIJaC4xa3N2NHV2OAByITFBYW1OVEsyUTRNNWdLc1BGVUpwRGV5dGNlaE5oRnh4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12245</Words>
  <Characters>69802</Characters>
  <Application>Microsoft Office Word</Application>
  <DocSecurity>0</DocSecurity>
  <Lines>581</Lines>
  <Paragraphs>163</Paragraphs>
  <ScaleCrop>false</ScaleCrop>
  <Company/>
  <LinksUpToDate>false</LinksUpToDate>
  <CharactersWithSpaces>81884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Owner</cp:lastModifiedBy>
  <cp:revision>2</cp:revision>
  <dcterms:created xsi:type="dcterms:W3CDTF">2024-04-15T20:42:00Z</dcterms:created>
  <dcterms:modified xsi:type="dcterms:W3CDTF">2024-04-15T20:42:00Z</dcterms:modified>
</cp:coreProperties>
</file>